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7" w:rsidRDefault="00E2602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D7" w:rsidRPr="00E2602B" w:rsidRDefault="00E2602B">
      <w:pPr>
        <w:spacing w:after="0"/>
        <w:rPr>
          <w:lang w:val="ru-RU"/>
        </w:rPr>
      </w:pPr>
      <w:r w:rsidRPr="00E2602B">
        <w:rPr>
          <w:b/>
          <w:color w:val="000000"/>
          <w:sz w:val="28"/>
          <w:lang w:val="ru-RU"/>
        </w:rPr>
        <w:t xml:space="preserve">Об утверждении </w:t>
      </w:r>
      <w:bookmarkStart w:id="0" w:name="_GoBack"/>
      <w:r w:rsidRPr="00E2602B">
        <w:rPr>
          <w:b/>
          <w:color w:val="000000"/>
          <w:sz w:val="28"/>
          <w:lang w:val="ru-RU"/>
        </w:rPr>
        <w:t>Концепции развития дошкольного, среднего, технического и профессионального образования Республики Казахстан на 2023 – 2029 годы</w:t>
      </w:r>
    </w:p>
    <w:bookmarkEnd w:id="0"/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>Постановление Правительства Республики Казахстан от 28 марта 2023 года № 249.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" w:name="z3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E2602B">
        <w:rPr>
          <w:b/>
          <w:color w:val="000000"/>
          <w:sz w:val="28"/>
          <w:lang w:val="ru-RU"/>
        </w:rPr>
        <w:t>ПОСТАНОВЛЯЕТ:</w:t>
      </w:r>
    </w:p>
    <w:p w:rsidR="00BF2BD7" w:rsidRDefault="00E2602B">
      <w:pPr>
        <w:spacing w:after="0"/>
        <w:jc w:val="both"/>
      </w:pPr>
      <w:bookmarkStart w:id="2" w:name="z4"/>
      <w:bookmarkEnd w:id="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1. Утвердить прилагаемую </w:t>
      </w:r>
      <w:r>
        <w:rPr>
          <w:color w:val="000000"/>
          <w:sz w:val="28"/>
        </w:rPr>
        <w:t>Концепцию развития дошкольного, среднего, технического и профессионального образования Республики Казахстан на 2023 – 2029 годы (далее – Концепция).</w:t>
      </w:r>
    </w:p>
    <w:p w:rsidR="00BF2BD7" w:rsidRDefault="00E2602B">
      <w:pPr>
        <w:spacing w:after="0"/>
        <w:jc w:val="both"/>
      </w:pPr>
      <w:bookmarkStart w:id="3" w:name="z5"/>
      <w:bookmarkEnd w:id="2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>2. Центральным</w:t>
      </w:r>
      <w:r w:rsidRPr="00E2602B">
        <w:rPr>
          <w:color w:val="000000"/>
          <w:sz w:val="28"/>
          <w:lang w:val="ru-RU"/>
        </w:rPr>
        <w:t xml:space="preserve"> государственным и местным исполнительным органам, заинтересованным организациям (по согласованию), ответственным за реализацию </w:t>
      </w:r>
      <w:r>
        <w:rPr>
          <w:color w:val="000000"/>
          <w:sz w:val="28"/>
        </w:rPr>
        <w:t>Концепции: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>1) принять необходимые меры по реализации Концепции;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" w:name="z7"/>
      <w:bookmarkEnd w:id="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2) обеспечить своевременное исполнение Плана действ</w:t>
      </w:r>
      <w:r w:rsidRPr="00E2602B">
        <w:rPr>
          <w:color w:val="000000"/>
          <w:sz w:val="28"/>
          <w:lang w:val="ru-RU"/>
        </w:rPr>
        <w:t>ий по реализации Концепции;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3) не позднее 15 апреля, следующего за отчетным годом, представлять информацию о ходе реализации Концепции в Министерство просвещения Республики Казахстан.</w:t>
      </w:r>
    </w:p>
    <w:p w:rsidR="00BF2BD7" w:rsidRDefault="00E2602B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3. Министерству просвещения Республики Казахстан не позднее </w:t>
      </w:r>
      <w:r w:rsidRPr="00E2602B">
        <w:rPr>
          <w:color w:val="000000"/>
          <w:sz w:val="28"/>
          <w:lang w:val="ru-RU"/>
        </w:rPr>
        <w:t xml:space="preserve">1 мая, следующего за отчетным годом, представлять в уполномоченные органы по государственному и стратегическому планированию </w:t>
      </w:r>
      <w:r>
        <w:rPr>
          <w:color w:val="000000"/>
          <w:sz w:val="28"/>
        </w:rPr>
        <w:t>Республики Казахстан отчет о реализации Концепции, а также размещать его за подписью первого руководителя на интернет-ресурсе (за и</w:t>
      </w:r>
      <w:r>
        <w:rPr>
          <w:color w:val="000000"/>
          <w:sz w:val="28"/>
        </w:rPr>
        <w:t>сключением информации ограниченного доступа).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>4. Контроль за исполнением настоящего постановления возложить на Министерство просвещения Республики Казахстан.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" w:name="z11"/>
      <w:bookmarkEnd w:id="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5. Признать утратившим силу постановление Правительства Республики Казахстан от 24 но</w:t>
      </w:r>
      <w:r w:rsidRPr="00E2602B">
        <w:rPr>
          <w:color w:val="000000"/>
          <w:sz w:val="28"/>
          <w:lang w:val="ru-RU"/>
        </w:rPr>
        <w:t>ября 2022 года № 941 "Об утверждении Концепции развития образования Республики Казахстан на 2022 – 2026 годы".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6.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F2BD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BF2BD7" w:rsidRDefault="00E2602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2602B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</w:p>
          <w:p w:rsidR="00BF2BD7" w:rsidRDefault="00BF2BD7">
            <w:pPr>
              <w:spacing w:after="20"/>
              <w:ind w:left="20"/>
              <w:jc w:val="both"/>
            </w:pPr>
          </w:p>
          <w:p w:rsidR="00BF2BD7" w:rsidRDefault="00BF2BD7">
            <w:pPr>
              <w:spacing w:after="0"/>
            </w:pP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0"/>
            </w:pPr>
            <w:r>
              <w:rPr>
                <w:i/>
                <w:color w:val="000000"/>
                <w:sz w:val="20"/>
              </w:rPr>
              <w:t>А. Смаилов</w:t>
            </w:r>
          </w:p>
        </w:tc>
      </w:tr>
      <w:tr w:rsidR="00BF2BD7" w:rsidRPr="00E260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Pr="00E2602B" w:rsidRDefault="00E2602B">
            <w:pPr>
              <w:spacing w:after="0"/>
              <w:jc w:val="center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Утверждена</w:t>
            </w:r>
            <w:r w:rsidRPr="00E2602B">
              <w:rPr>
                <w:lang w:val="ru-RU"/>
              </w:rPr>
              <w:br/>
            </w:r>
            <w:r w:rsidRPr="00E2602B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E2602B">
              <w:rPr>
                <w:lang w:val="ru-RU"/>
              </w:rPr>
              <w:br/>
            </w:r>
            <w:r w:rsidRPr="00E2602B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E2602B">
              <w:rPr>
                <w:lang w:val="ru-RU"/>
              </w:rPr>
              <w:br/>
            </w:r>
            <w:r w:rsidRPr="00E2602B">
              <w:rPr>
                <w:color w:val="000000"/>
                <w:sz w:val="20"/>
                <w:lang w:val="ru-RU"/>
              </w:rPr>
              <w:t>от 28 марта 2023 года № 249</w:t>
            </w:r>
          </w:p>
        </w:tc>
      </w:tr>
    </w:tbl>
    <w:p w:rsidR="00BF2BD7" w:rsidRPr="00E2602B" w:rsidRDefault="00E2602B">
      <w:pPr>
        <w:spacing w:after="0"/>
        <w:rPr>
          <w:lang w:val="ru-RU"/>
        </w:rPr>
      </w:pPr>
      <w:bookmarkStart w:id="11" w:name="z15"/>
      <w:r w:rsidRPr="00E2602B">
        <w:rPr>
          <w:b/>
          <w:color w:val="000000"/>
          <w:lang w:val="ru-RU"/>
        </w:rPr>
        <w:lastRenderedPageBreak/>
        <w:t xml:space="preserve"> Концепция</w:t>
      </w:r>
      <w:r w:rsidRPr="00E2602B">
        <w:rPr>
          <w:lang w:val="ru-RU"/>
        </w:rPr>
        <w:br/>
      </w:r>
      <w:r w:rsidRPr="00E2602B">
        <w:rPr>
          <w:b/>
          <w:color w:val="000000"/>
          <w:lang w:val="ru-RU"/>
        </w:rPr>
        <w:t xml:space="preserve">развития дошкольного, среднего, технического и профессионального образования Республики Казахстан </w:t>
      </w:r>
      <w:r w:rsidRPr="00E2602B">
        <w:rPr>
          <w:lang w:val="ru-RU"/>
        </w:rPr>
        <w:br/>
      </w:r>
      <w:r w:rsidRPr="00E2602B">
        <w:rPr>
          <w:b/>
          <w:color w:val="000000"/>
          <w:lang w:val="ru-RU"/>
        </w:rPr>
        <w:t>на 2023 – 2029 годы</w:t>
      </w:r>
    </w:p>
    <w:bookmarkEnd w:id="11"/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Раздел 1. Паспорт (основные параметры)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Раздел 2. Анализ текущей ситуации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Глава 1. Дошкольное воспитание и обучение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Глава 2. Среднее образование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Глава 3. Техническое и профессиональное образование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Глава 4. Безопасность детей, защита их прав и интересов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Глава 5. Организация воспитательной работы в организациях образования и дополнительное образование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Глава 6. Статус педагога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Глава 7. Оценка качества образования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Раздел 3. Обзор международного опыта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Раздел 4. Видение ра</w:t>
      </w:r>
      <w:r w:rsidRPr="00E2602B">
        <w:rPr>
          <w:color w:val="000000"/>
          <w:sz w:val="28"/>
          <w:lang w:val="ru-RU"/>
        </w:rPr>
        <w:t>звития образования Республики Казахстан на 2023 – 2029 годы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Раздел 5. Основные принципы и подходы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Направление 1. Создание равных стартовых возможностей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1. Расширение доступа к дошкольному воспитанию и обучению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sz w:val="28"/>
          <w:lang w:val="ru-RU"/>
        </w:rPr>
        <w:t>Параграф 2. Модернизация содержания в дошкольных организациях в рамках Модели развития дошкольного воспитания и обучения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3. Повышение эффективности управления сферой дошкольного воспитания и обучения на основе лидерства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Направление</w:t>
      </w:r>
      <w:r w:rsidRPr="00E2602B">
        <w:rPr>
          <w:color w:val="000000"/>
          <w:sz w:val="28"/>
          <w:lang w:val="ru-RU"/>
        </w:rPr>
        <w:t xml:space="preserve"> 2. Формирование сознательного и всесторонне развитого гражданина через систему среднего образования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1. Совершенствование содержания среднего образования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2. Доступность среднего образования для детей с особыми </w:t>
      </w:r>
      <w:r w:rsidRPr="00E2602B">
        <w:rPr>
          <w:color w:val="000000"/>
          <w:sz w:val="28"/>
          <w:lang w:val="ru-RU"/>
        </w:rPr>
        <w:t>образовательными потребностями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3. Развитие инфраструктуры и модернизация школ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Направление 3. Интеграция молодежи в обучение и на рынок труда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1. Обеспечение качественного и безбарьерного доступа технического и профе</w:t>
      </w:r>
      <w:r w:rsidRPr="00E2602B">
        <w:rPr>
          <w:color w:val="000000"/>
          <w:sz w:val="28"/>
          <w:lang w:val="ru-RU"/>
        </w:rPr>
        <w:t>ссионального образования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2. Модернизация содержания и повышение качества технического и профессионального образования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3. Обновление условий и вовлечение работодателей в техническое и профессиональное образование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</w:t>
      </w:r>
      <w:r w:rsidRPr="00E2602B">
        <w:rPr>
          <w:color w:val="000000"/>
          <w:sz w:val="28"/>
          <w:lang w:val="ru-RU"/>
        </w:rPr>
        <w:t>раграф 4. Повышение финансовой устойчивости и целевая поддержка организаций технического и профессионального образования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5. Цифровизация технического и профессионального образования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Направление 4. Защита прав и интересов детей, обе</w:t>
      </w:r>
      <w:r w:rsidRPr="00E2602B">
        <w:rPr>
          <w:color w:val="000000"/>
          <w:sz w:val="28"/>
          <w:lang w:val="ru-RU"/>
        </w:rPr>
        <w:t>спечение условий безопасной жизнедеятельности ребенка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1. Реализация комплексных мер по обеспечению безопасности детей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2. Охрана прав детей-сирот и детей, оставшихся без попечения родителей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3. Оказание соци</w:t>
      </w:r>
      <w:r w:rsidRPr="00E2602B">
        <w:rPr>
          <w:color w:val="000000"/>
          <w:sz w:val="28"/>
          <w:lang w:val="ru-RU"/>
        </w:rPr>
        <w:t>альной поддержки обучающимся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4. Повышение правовой грамотности детей и их родителей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Направление 5. Воспитание нового поколения казахстанцев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1. Развитие общечеловеческих ценностей и эмоционального интеллекта </w:t>
      </w:r>
      <w:r w:rsidRPr="00E2602B">
        <w:rPr>
          <w:color w:val="000000"/>
          <w:sz w:val="28"/>
          <w:lang w:val="ru-RU"/>
        </w:rPr>
        <w:t>обучающихся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2. Развитие способностей ребенка по интересам через дополнительное (неформальное) образование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Направление 6. Преумножение профессионального и культурного капитала педагогов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1. Создание благоприятных усл</w:t>
      </w:r>
      <w:r w:rsidRPr="00E2602B">
        <w:rPr>
          <w:color w:val="000000"/>
          <w:sz w:val="28"/>
          <w:lang w:val="ru-RU"/>
        </w:rPr>
        <w:t>овий для педагогов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2. Обеспеченность педагогами и модернизация педагогического образования в колледжах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3. Непрерывное профессиональное развитие педагога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Направление 7. Обеспечение качества образования на системном </w:t>
      </w:r>
      <w:r w:rsidRPr="00E2602B">
        <w:rPr>
          <w:color w:val="000000"/>
          <w:sz w:val="28"/>
          <w:lang w:val="ru-RU"/>
        </w:rPr>
        <w:t>уровне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1. Система внутреннего обеспечения качества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2. Система внешнего обеспечения качества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Параграф 3. Формирование культуры качества и академической честности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Раздел 6. Целевые индикаторы и ожидаемые резу</w:t>
      </w:r>
      <w:r w:rsidRPr="00E2602B">
        <w:rPr>
          <w:color w:val="000000"/>
          <w:sz w:val="28"/>
          <w:lang w:val="ru-RU"/>
        </w:rPr>
        <w:t>льтаты</w:t>
      </w:r>
    </w:p>
    <w:p w:rsidR="00BF2BD7" w:rsidRPr="00E2602B" w:rsidRDefault="00BF2BD7">
      <w:pPr>
        <w:spacing w:after="0"/>
        <w:rPr>
          <w:lang w:val="ru-RU"/>
        </w:rPr>
      </w:pPr>
    </w:p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Приложение: План действий по реализации Концепции развития дошкольного, среднего, технического и профессионального образования Республики Казахстан на 2023 – 2029 годы</w:t>
      </w:r>
    </w:p>
    <w:p w:rsidR="00BF2BD7" w:rsidRDefault="00E2602B">
      <w:pPr>
        <w:spacing w:after="0"/>
      </w:pPr>
      <w:bookmarkStart w:id="12" w:name="z60"/>
      <w:r w:rsidRPr="00E2602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Раздел 1. Паспорт (основные параметры)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F2BD7" w:rsidRPr="00E2602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Концепции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 xml:space="preserve">Концепция </w:t>
            </w:r>
            <w:r w:rsidRPr="00E2602B">
              <w:rPr>
                <w:color w:val="000000"/>
                <w:sz w:val="20"/>
                <w:lang w:val="ru-RU"/>
              </w:rPr>
              <w:t>развития дошкольного, среднего, технического и профессионального образования Республики Казахстан на 2023 – 2029 годы (далее – Концепция)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62"/>
            <w:r w:rsidRPr="00E2602B">
              <w:rPr>
                <w:color w:val="000000"/>
                <w:sz w:val="20"/>
                <w:lang w:val="ru-RU"/>
              </w:rPr>
              <w:t>Закон Республики Казахстан "Об образовании";</w:t>
            </w:r>
          </w:p>
          <w:bookmarkEnd w:id="13"/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Послание Главы государства народу Казахстана от</w:t>
            </w:r>
            <w:r w:rsidRPr="00E2602B">
              <w:rPr>
                <w:color w:val="000000"/>
                <w:sz w:val="20"/>
                <w:lang w:val="ru-RU"/>
              </w:rPr>
              <w:t xml:space="preserve"> 1 сентября 2020 года "Казахстан в новой реальности: время действий";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Послание Главы государства народу Казахстана от 1 сентября 2021 года "Единство народа и системные реформы – прочная основа процветания страны";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Послание Главы государства народу Казахста</w:t>
            </w:r>
            <w:r w:rsidRPr="00E2602B">
              <w:rPr>
                <w:color w:val="000000"/>
                <w:sz w:val="20"/>
                <w:lang w:val="ru-RU"/>
              </w:rPr>
              <w:t>на от 1 сентября 2022 года "Справедливое государство. Единая нация. Благополучное общество";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lastRenderedPageBreak/>
              <w:t>Указ Президента Республики Казахстан от 15 февраля 2018 года № 636 "Об утверждении Национального плана развития Республики Казахстан до 2025 года и признании утрат</w:t>
            </w:r>
            <w:r w:rsidRPr="00E2602B">
              <w:rPr>
                <w:color w:val="000000"/>
                <w:sz w:val="20"/>
                <w:lang w:val="ru-RU"/>
              </w:rPr>
              <w:t>ившими силу некоторых указов Президента Республики Казахстан";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Постановление Правительства Республики Казахстан от 29 ноября 2017 года № 790 "Об утверждении Системы государственного планирования в Республике Казахстан";</w:t>
            </w:r>
          </w:p>
          <w:p w:rsidR="00BF2BD7" w:rsidRDefault="00E2602B">
            <w:pPr>
              <w:spacing w:after="20"/>
              <w:ind w:left="20"/>
              <w:jc w:val="both"/>
            </w:pPr>
            <w:r w:rsidRPr="00E2602B">
              <w:rPr>
                <w:color w:val="000000"/>
                <w:sz w:val="20"/>
                <w:lang w:val="ru-RU"/>
              </w:rPr>
              <w:t xml:space="preserve">Предвыборная программа Президента </w:t>
            </w:r>
            <w:r w:rsidRPr="00E2602B">
              <w:rPr>
                <w:color w:val="000000"/>
                <w:sz w:val="20"/>
                <w:lang w:val="ru-RU"/>
              </w:rPr>
              <w:t xml:space="preserve">Республики Казахстан "Справедливый Казахстан – для всех и для каждого. </w:t>
            </w:r>
            <w:r>
              <w:rPr>
                <w:color w:val="000000"/>
                <w:sz w:val="20"/>
              </w:rPr>
              <w:t>Сейчас и навсегда"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lastRenderedPageBreak/>
              <w:t xml:space="preserve"> Государственные органы, ответственные за разработку Концепции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просвещения Республики Казахстан</w:t>
            </w:r>
          </w:p>
        </w:tc>
      </w:tr>
      <w:tr w:rsidR="00BF2BD7" w:rsidRPr="00E2602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Государственные органы, ответственные за реализацию К</w:t>
            </w:r>
            <w:r>
              <w:rPr>
                <w:color w:val="000000"/>
                <w:sz w:val="20"/>
              </w:rPr>
              <w:t xml:space="preserve">онцепции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67"/>
            <w:r w:rsidRPr="00E2602B">
              <w:rPr>
                <w:color w:val="000000"/>
                <w:sz w:val="20"/>
                <w:lang w:val="ru-RU"/>
              </w:rPr>
              <w:t>Министерство просвещения Республики Казахстан;</w:t>
            </w:r>
          </w:p>
          <w:bookmarkEnd w:id="14"/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национальной экономики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финансов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науки и высшего образования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 xml:space="preserve">Министерство здравоохранения </w:t>
            </w:r>
            <w:r w:rsidRPr="00E2602B">
              <w:rPr>
                <w:color w:val="000000"/>
                <w:sz w:val="20"/>
                <w:lang w:val="ru-RU"/>
              </w:rPr>
              <w:t>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труда и социальной защиты населения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информации и общественного развития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цифрового развития, иннова</w:t>
            </w:r>
            <w:r w:rsidRPr="00E2602B">
              <w:rPr>
                <w:color w:val="000000"/>
                <w:sz w:val="20"/>
                <w:lang w:val="ru-RU"/>
              </w:rPr>
              <w:t>ций и аэрокосмической промышленности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внутренних дел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индустрии и инфраструктурного развития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энергетики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Министерство экологии и при</w:t>
            </w:r>
            <w:r w:rsidRPr="00E2602B">
              <w:rPr>
                <w:color w:val="000000"/>
                <w:sz w:val="20"/>
                <w:lang w:val="ru-RU"/>
              </w:rPr>
              <w:t>родных ресурсов Республики Казахстан;</w:t>
            </w:r>
          </w:p>
          <w:p w:rsidR="00BF2BD7" w:rsidRPr="00E2602B" w:rsidRDefault="00E2602B">
            <w:pPr>
              <w:spacing w:after="20"/>
              <w:ind w:left="20"/>
              <w:jc w:val="both"/>
              <w:rPr>
                <w:lang w:val="ru-RU"/>
              </w:rPr>
            </w:pPr>
            <w:r w:rsidRPr="00E2602B">
              <w:rPr>
                <w:color w:val="000000"/>
                <w:sz w:val="20"/>
                <w:lang w:val="ru-RU"/>
              </w:rPr>
              <w:t>Акиматы областей, городов Астаны, Алматы и Шымкента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реализации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годы</w:t>
            </w:r>
          </w:p>
        </w:tc>
      </w:tr>
    </w:tbl>
    <w:p w:rsidR="00BF2BD7" w:rsidRDefault="00E2602B">
      <w:pPr>
        <w:spacing w:after="0"/>
      </w:pPr>
      <w:bookmarkStart w:id="15" w:name="z80"/>
      <w:r>
        <w:rPr>
          <w:b/>
          <w:color w:val="000000"/>
        </w:rPr>
        <w:t xml:space="preserve"> Раздел 2. Анализ текущей ситуации</w:t>
      </w:r>
    </w:p>
    <w:p w:rsidR="00BF2BD7" w:rsidRDefault="00E2602B">
      <w:pPr>
        <w:spacing w:after="0"/>
      </w:pPr>
      <w:bookmarkStart w:id="16" w:name="z81"/>
      <w:bookmarkEnd w:id="15"/>
      <w:r>
        <w:rPr>
          <w:b/>
          <w:color w:val="000000"/>
        </w:rPr>
        <w:t xml:space="preserve"> Глава 1. Дошкольное воспитание и обучение</w:t>
      </w:r>
    </w:p>
    <w:p w:rsidR="00BF2BD7" w:rsidRDefault="00E2602B">
      <w:pPr>
        <w:spacing w:after="0"/>
        <w:jc w:val="both"/>
      </w:pPr>
      <w:bookmarkStart w:id="17" w:name="z82"/>
      <w:bookmarkEnd w:id="1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Государственная политика в области образования</w:t>
      </w:r>
      <w:r w:rsidRPr="00E2602B">
        <w:rPr>
          <w:color w:val="000000"/>
          <w:sz w:val="28"/>
          <w:lang w:val="ru-RU"/>
        </w:rPr>
        <w:t xml:space="preserve"> Казахстана направлена на обеспечение равного доступа к качественному дошкольному воспитанию и обучению </w:t>
      </w:r>
      <w:r>
        <w:rPr>
          <w:color w:val="000000"/>
          <w:sz w:val="28"/>
        </w:rPr>
        <w:t>(далее – ДВО) как успешному старту в жизни каждого ребенка.</w:t>
      </w:r>
    </w:p>
    <w:p w:rsidR="00BF2BD7" w:rsidRDefault="00E2602B">
      <w:pPr>
        <w:spacing w:after="0"/>
        <w:jc w:val="both"/>
      </w:pPr>
      <w:bookmarkStart w:id="18" w:name="z83"/>
      <w:bookmarkEnd w:id="17"/>
      <w:r>
        <w:rPr>
          <w:color w:val="000000"/>
          <w:sz w:val="28"/>
        </w:rPr>
        <w:t xml:space="preserve">       </w:t>
      </w:r>
      <w:r w:rsidRPr="00E2602B">
        <w:rPr>
          <w:color w:val="000000"/>
          <w:sz w:val="28"/>
          <w:lang w:val="ru-RU"/>
        </w:rPr>
        <w:t xml:space="preserve">Правовые рамки и основные принципы государственной политики по предоставлению </w:t>
      </w:r>
      <w:r>
        <w:rPr>
          <w:color w:val="000000"/>
          <w:sz w:val="28"/>
        </w:rPr>
        <w:t>ДВО опр</w:t>
      </w:r>
      <w:r>
        <w:rPr>
          <w:color w:val="000000"/>
          <w:sz w:val="28"/>
        </w:rPr>
        <w:t>еделены Законом Республики Казахстан "Об образовании", согласно которому первый уровень системы образования осуществляется в семье или с 1 года до приема в первый класс в дошкольной организации, независимо от форм собственности.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" w:name="z84"/>
      <w:bookmarkEnd w:id="18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>Исследование Нобелевс</w:t>
      </w:r>
      <w:r w:rsidRPr="00E2602B">
        <w:rPr>
          <w:color w:val="000000"/>
          <w:sz w:val="28"/>
          <w:lang w:val="ru-RU"/>
        </w:rPr>
        <w:t>кого лауреата профессора Джеймса Джозефа Хекмана показало, что в первые пять лет жизни у детей наблюдается высокий потенциал к обучению и развитию, и это оправдывает вложение в них. Так, возврат инвестиций в раннее развитие детей составляет 13 %. Влияние р</w:t>
      </w:r>
      <w:r w:rsidRPr="00E2602B">
        <w:rPr>
          <w:color w:val="000000"/>
          <w:sz w:val="28"/>
          <w:lang w:val="ru-RU"/>
        </w:rPr>
        <w:t xml:space="preserve">есурсов, </w:t>
      </w:r>
      <w:r w:rsidRPr="00E2602B">
        <w:rPr>
          <w:color w:val="000000"/>
          <w:sz w:val="28"/>
          <w:lang w:val="ru-RU"/>
        </w:rPr>
        <w:lastRenderedPageBreak/>
        <w:t>затраченных на раннее развитие ребенка, на успешность его будущей карьеры в 3 раза превышает ресурсы, вложенные в профессиональное образование.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" w:name="z85"/>
      <w:bookmarkEnd w:id="1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Кроме того, данный период жизни является наиболее эффективным с точки зрения развития человека, и</w:t>
      </w:r>
      <w:r w:rsidRPr="00E2602B">
        <w:rPr>
          <w:color w:val="000000"/>
          <w:sz w:val="28"/>
          <w:lang w:val="ru-RU"/>
        </w:rPr>
        <w:t xml:space="preserve"> "упущенное время" имеет более серьезные последствия как для развития ребенка, так и для экономики в целом. Игнорирование этого факта приведет к потере ВВП до 3-7 % в год. Результаты исследования 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 xml:space="preserve"> показывают, что ранний охват детей ДВО оказывает положи</w:t>
      </w:r>
      <w:r w:rsidRPr="00E2602B">
        <w:rPr>
          <w:color w:val="000000"/>
          <w:sz w:val="28"/>
          <w:lang w:val="ru-RU"/>
        </w:rPr>
        <w:t xml:space="preserve">тельное влияние на успеваемость ребенка в школе. Согласно 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>-2018, в среднем разница между 15-летними обучающими, не посещавшими дошкольную организацию, и теми, кто посещал ее более трех лет, составляет порядка 20 баллов по всем трем направлениям грамотн</w:t>
      </w:r>
      <w:r w:rsidRPr="00E2602B">
        <w:rPr>
          <w:color w:val="000000"/>
          <w:sz w:val="28"/>
          <w:lang w:val="ru-RU"/>
        </w:rPr>
        <w:t>ости (чтение, математика и естествознание).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" w:name="z86"/>
      <w:bookmarkEnd w:id="2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Важным условием создания равных стартовых возможностей каждого ребенка к обучению в начальной школе является расширение доступа к ДВО. С этой целью для обеспечения прозрачности распределения мест автоматиз</w:t>
      </w:r>
      <w:r w:rsidRPr="00E2602B">
        <w:rPr>
          <w:color w:val="000000"/>
          <w:sz w:val="28"/>
          <w:lang w:val="ru-RU"/>
        </w:rPr>
        <w:t xml:space="preserve">ирован процесс государственных услуг "Постановка на очередь детей дошкольного возраста (до 6 лет) для направления в дошкольные организации".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" w:name="z87"/>
      <w:bookmarkEnd w:id="2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За последние три года списки ожидания в дошкольные организации сократились в 1,5 раза: с 446176 детей от 0 </w:t>
      </w:r>
      <w:r w:rsidRPr="00E2602B">
        <w:rPr>
          <w:color w:val="000000"/>
          <w:sz w:val="28"/>
          <w:lang w:val="ru-RU"/>
        </w:rPr>
        <w:t>до 6 лет в 2020 году до 289758 в 2022 году. Из них 131,5 тыс. детей в возрасте 2-6 лет, в том числе в городской местности – 105,8 тыс., в сельской – 25,7 тыс.; 15,7 тыс. детей в возрасте 3-6 лет, из них в городской местности – 10,4 тыс., в сельской – 5,3 т</w:t>
      </w:r>
      <w:r w:rsidRPr="00E2602B">
        <w:rPr>
          <w:color w:val="000000"/>
          <w:sz w:val="28"/>
          <w:lang w:val="ru-RU"/>
        </w:rPr>
        <w:t xml:space="preserve">ыс.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" w:name="z88"/>
      <w:bookmarkEnd w:id="2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Согласно Национальной образовательной базе данных (далее – НОБД), на конец 2022 года функционировало 11104 дошкольных организаций, что на 454 единицы больше, чем в 2020 году. Дошкольные организации на конец 2022 года посещало 965204 ребенка, тог</w:t>
      </w:r>
      <w:r w:rsidRPr="00E2602B">
        <w:rPr>
          <w:color w:val="000000"/>
          <w:sz w:val="28"/>
          <w:lang w:val="ru-RU"/>
        </w:rPr>
        <w:t>да как в 2020 году в них насчитывалось 885033 ребенка. Таким образом, в период с 2020 по 2022 годы доступ к ДВО получило более 80 тыс. детей, состоящих в очереди на получение мест в дошкольной организации.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" w:name="z89"/>
      <w:bookmarkEnd w:id="2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Расширение сети дошкольных организаций позво</w:t>
      </w:r>
      <w:r w:rsidRPr="00E2602B">
        <w:rPr>
          <w:color w:val="000000"/>
          <w:sz w:val="28"/>
          <w:lang w:val="ru-RU"/>
        </w:rPr>
        <w:t xml:space="preserve">лило увеличить прием детей в возрасте 2 лет. Так, охват ДВО детей 2-6 лет в 2022 году составил 89,4 %, что на 1 % больше показателя 2021 года. </w:t>
      </w:r>
      <w:r>
        <w:rPr>
          <w:color w:val="000000"/>
          <w:sz w:val="28"/>
        </w:rPr>
        <w:t>Охват ДВО 3-6-летних детей в 2022 году составил 98,5 % (2021 год – 98,3 %). 100 % охват детей 3-6 лет не обеспече</w:t>
      </w:r>
      <w:r>
        <w:rPr>
          <w:color w:val="000000"/>
          <w:sz w:val="28"/>
        </w:rPr>
        <w:t xml:space="preserve">н в Алматинской (92,9 %), Жетысуской (98,0 %), Туркестанской (99,3 %), Улытауской областях (89,5 %), городах Астана (99,2 %) и Алматы (94,6 %), во многом это связано с территориальной реорганизацией, плотностью населения и миграционными процессами. </w:t>
      </w:r>
      <w:r w:rsidRPr="00E2602B">
        <w:rPr>
          <w:color w:val="000000"/>
          <w:sz w:val="28"/>
          <w:lang w:val="ru-RU"/>
        </w:rPr>
        <w:t>Очевидн</w:t>
      </w:r>
      <w:r w:rsidRPr="00E2602B">
        <w:rPr>
          <w:color w:val="000000"/>
          <w:sz w:val="28"/>
          <w:lang w:val="ru-RU"/>
        </w:rPr>
        <w:t xml:space="preserve">а проблема нехватки мест в дошкольных </w:t>
      </w:r>
      <w:r w:rsidRPr="00E2602B">
        <w:rPr>
          <w:color w:val="000000"/>
          <w:sz w:val="28"/>
          <w:lang w:val="ru-RU"/>
        </w:rPr>
        <w:lastRenderedPageBreak/>
        <w:t>организациях в густонаселенной местности, в регионах с высоким уровнем миграционных потоков и рождаемости.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" w:name="z90"/>
      <w:bookmarkEnd w:id="2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Растет охват детей предшкольной подготовкой. Так, на конец 2022 года функционировало 3680 детских садов,</w:t>
      </w:r>
      <w:r w:rsidRPr="00E2602B">
        <w:rPr>
          <w:color w:val="000000"/>
          <w:sz w:val="28"/>
          <w:lang w:val="ru-RU"/>
        </w:rPr>
        <w:t xml:space="preserve"> имеющих 6864 предшкольных группы с контингентом 214238 детей. Кроме того, 174408 детей были охвачены предшкольной подготовкой в 5743 школах страны. Количество мини-центров с предшкольными группами составляло 739 единиц с контингентом 15091 ребенок. Таким </w:t>
      </w:r>
      <w:r w:rsidRPr="00E2602B">
        <w:rPr>
          <w:color w:val="000000"/>
          <w:sz w:val="28"/>
          <w:lang w:val="ru-RU"/>
        </w:rPr>
        <w:t xml:space="preserve">образом, предшкольная подготовка в детских садах, мини-центрах и в предшкольных группах школ организована для 403737 детей (95,8 %), что на 68413 детей больше, чем в 2020 году.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" w:name="z91"/>
      <w:bookmarkEnd w:id="2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Несмотря на ввод новых мест, открытие детских садов и увеличение охвата</w:t>
      </w:r>
      <w:r w:rsidRPr="00E2602B">
        <w:rPr>
          <w:color w:val="000000"/>
          <w:sz w:val="28"/>
          <w:lang w:val="ru-RU"/>
        </w:rPr>
        <w:t xml:space="preserve"> ДВО, вопрос очередности остается актуальным: спрос на места в дошкольных организациях превышает темпы ввода новых объектов ДВО. Более того, в связи с ростом рождаемости в 2020 и 2021 годах, прогнозируется увеличение очередности в дошкольных организациях в</w:t>
      </w:r>
      <w:r w:rsidRPr="00E2602B">
        <w:rPr>
          <w:color w:val="000000"/>
          <w:sz w:val="28"/>
          <w:lang w:val="ru-RU"/>
        </w:rPr>
        <w:t xml:space="preserve"> период 2023 – 2029 годов.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" w:name="z92"/>
      <w:bookmarkEnd w:id="2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Следует учитывать такой факт, когда родители по разным причинам не желают определять ребенка в дошкольную организацию </w:t>
      </w:r>
      <w:r>
        <w:rPr>
          <w:color w:val="000000"/>
          <w:sz w:val="28"/>
        </w:rPr>
        <w:t xml:space="preserve">(состояние здоровья, предпочтение семейного воспитания и др.). </w:t>
      </w:r>
      <w:r w:rsidRPr="00E2602B">
        <w:rPr>
          <w:color w:val="000000"/>
          <w:sz w:val="28"/>
          <w:lang w:val="ru-RU"/>
        </w:rPr>
        <w:t>В этой связи с целью обеспечения качеств</w:t>
      </w:r>
      <w:r w:rsidRPr="00E2602B">
        <w:rPr>
          <w:color w:val="000000"/>
          <w:sz w:val="28"/>
          <w:lang w:val="ru-RU"/>
        </w:rPr>
        <w:t>енного ухода и воспитания детей в домашних условиях необходимо активизировать работу по обучению родителей, осуществлять педагогическое сопровождение родителей, чьи дети не посещают дошкольные организации. Кроме того, первостепенной задачей является вовлеч</w:t>
      </w:r>
      <w:r w:rsidRPr="00E2602B">
        <w:rPr>
          <w:color w:val="000000"/>
          <w:sz w:val="28"/>
          <w:lang w:val="ru-RU"/>
        </w:rPr>
        <w:t xml:space="preserve">ение родителей в воспитание и обучение детей в дошкольной организации, организация их непосредственного участия в разработке планов работы с детьми и мероприятиях.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" w:name="z93"/>
      <w:bookmarkEnd w:id="2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Приоритетным направлением развития ДВО является расширение сети дошкольных организаци</w:t>
      </w:r>
      <w:r w:rsidRPr="00E2602B">
        <w:rPr>
          <w:color w:val="000000"/>
          <w:sz w:val="28"/>
          <w:lang w:val="ru-RU"/>
        </w:rPr>
        <w:t>й с казахским языком обучения. В 2020 году воспитательный процесс на казахском языке осуществлялся для 665169 детей. Наибольшая доля дошкольных организаций с казахским языком воспитания и обучения (более 400 единиц) имеется в Актюбинской, Алматинской, Жамб</w:t>
      </w:r>
      <w:r w:rsidRPr="00E2602B">
        <w:rPr>
          <w:color w:val="000000"/>
          <w:sz w:val="28"/>
          <w:lang w:val="ru-RU"/>
        </w:rPr>
        <w:t>ылской, Западно-Казахстанской, Кызылординской, Восточно-Казахстанской, Туркестанской областях. В целом по стране функционировало 65 % таких дошкольных организаций. На конец 2022 года сеть дошкольных организаций с казахским языком воспитания и обучения увел</w:t>
      </w:r>
      <w:r w:rsidRPr="00E2602B">
        <w:rPr>
          <w:color w:val="000000"/>
          <w:sz w:val="28"/>
          <w:lang w:val="ru-RU"/>
        </w:rPr>
        <w:t xml:space="preserve">ичилась и составила 66,9 %, их контингент возрос до 742832 детей. Расширилась карта регионов с наибольшей долей дошкольных организаций с казахским языком </w:t>
      </w:r>
      <w:r w:rsidRPr="00E2602B">
        <w:rPr>
          <w:color w:val="000000"/>
          <w:sz w:val="28"/>
          <w:lang w:val="ru-RU"/>
        </w:rPr>
        <w:lastRenderedPageBreak/>
        <w:t>воспитания и обучения, их ряды пополнили Атырауская и Мангистауская области, город Шымкент.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" w:name="z94"/>
      <w:bookmarkEnd w:id="2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Госу</w:t>
      </w:r>
      <w:r w:rsidRPr="00E2602B">
        <w:rPr>
          <w:color w:val="000000"/>
          <w:sz w:val="28"/>
          <w:lang w:val="ru-RU"/>
        </w:rPr>
        <w:t>дарственный образовательный заказ на ДВО размещается в организациях образования независимо от форм собственности и ведомственной подчиненности, видов. В период 2020 – 2022 годов подушевой норматив на одного воспитанника вырос с 34 до 46 тыс. тенге, при это</w:t>
      </w:r>
      <w:r w:rsidRPr="00E2602B">
        <w:rPr>
          <w:color w:val="000000"/>
          <w:sz w:val="28"/>
          <w:lang w:val="ru-RU"/>
        </w:rPr>
        <w:t>м подушевой норматив на ребенка с особыми образовательными потребностями (далее – ООП) в 2 раза выше. По данным психолого-медико-педагогических консультаций (далее – ПМПК) насчитывается свыше 47 тыс. детей с ООП дошкольного возраста, из них специальные дет</w:t>
      </w:r>
      <w:r w:rsidRPr="00E2602B">
        <w:rPr>
          <w:color w:val="000000"/>
          <w:sz w:val="28"/>
          <w:lang w:val="ru-RU"/>
        </w:rPr>
        <w:t>ские сады и специальные группы дошкольных организаций посещают 9709 детей, общеобразовательные группы дошкольных организаций – 16305 детей. Вместе с тем, для полноценного обеспечения психолого-педагогического сопровождения детей с ООП в инклюзивной среде в</w:t>
      </w:r>
      <w:r w:rsidRPr="00E2602B">
        <w:rPr>
          <w:color w:val="000000"/>
          <w:sz w:val="28"/>
          <w:lang w:val="ru-RU"/>
        </w:rPr>
        <w:t xml:space="preserve"> дошкольных организациях недостаточно специальных педагогов (учитель-дефектолог, дефектолог, учитель-логопед, логопед, олигофренопедагог, сурдопедагог, тифлопедагог), педагогов-психологов, педагогов-ассистентов.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" w:name="z95"/>
      <w:bookmarkEnd w:id="2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2021 году принята Модель развития до</w:t>
      </w:r>
      <w:r w:rsidRPr="00E2602B">
        <w:rPr>
          <w:color w:val="000000"/>
          <w:sz w:val="28"/>
          <w:lang w:val="ru-RU"/>
        </w:rPr>
        <w:t>школьного воспитания и обучения (далее – Модель), предусматривающая модернизацию содержания. Модель определяет направления изменений, необходимых для трансформации ДВО, повышения его качества, в соответствии с меняющимися требованиями к развитию и обучению</w:t>
      </w:r>
      <w:r w:rsidRPr="00E2602B">
        <w:rPr>
          <w:color w:val="000000"/>
          <w:sz w:val="28"/>
          <w:lang w:val="ru-RU"/>
        </w:rPr>
        <w:t xml:space="preserve"> детей, на основе научных данных.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1" w:name="z96"/>
      <w:bookmarkEnd w:id="3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Модель включает комплексный подход к решению проблем в сфере: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2" w:name="z97"/>
      <w:bookmarkEnd w:id="3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создания равных стартовых возможностей для детей с раннего возраста путем расширения доступа к ДВО;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3" w:name="z98"/>
      <w:bookmarkEnd w:id="3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повышения качества предоставляемых усл</w:t>
      </w:r>
      <w:r w:rsidRPr="00E2602B">
        <w:rPr>
          <w:color w:val="000000"/>
          <w:sz w:val="28"/>
          <w:lang w:val="ru-RU"/>
        </w:rPr>
        <w:t>уг;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4" w:name="z99"/>
      <w:bookmarkEnd w:id="33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наращивания профессионального потенциала педагогов;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5" w:name="z100"/>
      <w:bookmarkEnd w:id="3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улучшения инфраструктуры.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6" w:name="z101"/>
      <w:bookmarkEnd w:id="3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рамках реализации Модели в дошкольных организациях обеспечиваются благоприятные безопасные комфортные условия, обновлено программное содержание, ос</w:t>
      </w:r>
      <w:r w:rsidRPr="00E2602B">
        <w:rPr>
          <w:color w:val="000000"/>
          <w:sz w:val="28"/>
          <w:lang w:val="ru-RU"/>
        </w:rPr>
        <w:t>уществлено нормативное правовое обеспечение процесса воспитания и обучения. В 2022 году утверждены Государственный общеобязательный стандарт (далее – ГОС), Типовые учебные планы, Типовая учебная программа ДВО, которые включают навыки и компетенции выпускни</w:t>
      </w:r>
      <w:r w:rsidRPr="00E2602B">
        <w:rPr>
          <w:color w:val="000000"/>
          <w:sz w:val="28"/>
          <w:lang w:val="ru-RU"/>
        </w:rPr>
        <w:t xml:space="preserve">ка дошкольной организации, требования к педагогу дошкольной организации.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7" w:name="z102"/>
      <w:bookmarkEnd w:id="3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Актуальным является создание инфраструктуры, обеспечивающей комфортное и безопасное пребывание ребенка, создание образовательного пространства, обеспечивающего инклюзивность, </w:t>
      </w:r>
      <w:r w:rsidRPr="00E2602B">
        <w:rPr>
          <w:color w:val="000000"/>
          <w:sz w:val="28"/>
          <w:lang w:val="ru-RU"/>
        </w:rPr>
        <w:t xml:space="preserve">поддержку индивидуальности </w:t>
      </w:r>
      <w:r w:rsidRPr="00E2602B">
        <w:rPr>
          <w:color w:val="000000"/>
          <w:sz w:val="28"/>
          <w:lang w:val="ru-RU"/>
        </w:rPr>
        <w:lastRenderedPageBreak/>
        <w:t xml:space="preserve">и особенностей детей в дошкольной организации независимо от формы собственности и ведомственной подчиненности, видов.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8" w:name="z103"/>
      <w:bookmarkEnd w:id="3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период пандемии </w:t>
      </w:r>
      <w:r>
        <w:rPr>
          <w:color w:val="000000"/>
          <w:sz w:val="28"/>
        </w:rPr>
        <w:t>COVID</w:t>
      </w:r>
      <w:r w:rsidRPr="00E2602B">
        <w:rPr>
          <w:color w:val="000000"/>
          <w:sz w:val="28"/>
          <w:lang w:val="ru-RU"/>
        </w:rPr>
        <w:t xml:space="preserve">-19 дистанционное воспитание и обучение для детей дошкольного возраста было </w:t>
      </w:r>
      <w:r w:rsidRPr="00E2602B">
        <w:rPr>
          <w:color w:val="000000"/>
          <w:sz w:val="28"/>
          <w:lang w:val="ru-RU"/>
        </w:rPr>
        <w:t xml:space="preserve">доступно для детей предшкольного возраста, для остальных были организованы дежурные группы с малым количеством детей. В целях охвата детей непрерывным образованием были разработаны рекомендации по организации образовательного процесса с детьми дошкольного </w:t>
      </w:r>
      <w:r w:rsidRPr="00E2602B">
        <w:rPr>
          <w:color w:val="000000"/>
          <w:sz w:val="28"/>
          <w:lang w:val="ru-RU"/>
        </w:rPr>
        <w:t>возраста. В домашних условиях у родителей не хватало свободного времени, так как они работали в удаленном режиме. Усложняло работу и практическое отсутствие качественного развивающего контента для детей дошкольного возраста в электронном формате, так как с</w:t>
      </w:r>
      <w:r w:rsidRPr="00E2602B">
        <w:rPr>
          <w:color w:val="000000"/>
          <w:sz w:val="28"/>
          <w:lang w:val="ru-RU"/>
        </w:rPr>
        <w:t>истема образования сосредоточилась на обеспечении качества на других уровнях образования. В этой связи необходимо расширить цифровой развивающий контент для детей младшего возраста (мультфильмы и учебно-методические комплексы (далее – УМК), содержащие темы</w:t>
      </w:r>
      <w:r w:rsidRPr="00E2602B">
        <w:rPr>
          <w:color w:val="000000"/>
          <w:sz w:val="28"/>
          <w:lang w:val="ru-RU"/>
        </w:rPr>
        <w:t xml:space="preserve"> о национальных ценностях) и направить усилия на повышение качества ДВО.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9" w:name="z104"/>
      <w:bookmarkEnd w:id="3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ДВО обладает мощным потенциалом для формирования общества, основанного на базовых национальных ценностях. Сохранение и наследование культуры казахского народа через детскую лит</w:t>
      </w:r>
      <w:r w:rsidRPr="00E2602B">
        <w:rPr>
          <w:color w:val="000000"/>
          <w:sz w:val="28"/>
          <w:lang w:val="ru-RU"/>
        </w:rPr>
        <w:t>ературу и устное народное творчество в раннем возрасте – это универсальный способ воспитания в ребенке самосознания и сопричастности с культурно-историческим кодом казахского народа. С 2022 года в процесс воспитания и обучения внесены требования по изучени</w:t>
      </w:r>
      <w:r w:rsidRPr="00E2602B">
        <w:rPr>
          <w:color w:val="000000"/>
          <w:sz w:val="28"/>
          <w:lang w:val="ru-RU"/>
        </w:rPr>
        <w:t>ю казахского языка во всех возрастных группах. В целях усвоения казахского языка педагог в течение всего дня применяет словарный минимум, определенный в Типовой учебной программе ДВО, развивает устную связную речь воспитанников в различных видах детской де</w:t>
      </w:r>
      <w:r w:rsidRPr="00E2602B">
        <w:rPr>
          <w:color w:val="000000"/>
          <w:sz w:val="28"/>
          <w:lang w:val="ru-RU"/>
        </w:rPr>
        <w:t xml:space="preserve">ятельности, обогащает активный словарь, способствует овладению казахской речью, культурой общения, а также знакомит с культурой, обычаями и традициями казахского народа.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0" w:name="z105"/>
      <w:bookmarkEnd w:id="3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Анализ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текущего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состояния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ДВО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выявил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следующие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проблемы,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требующие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решения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на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системном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уровне: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1" w:name="z106"/>
      <w:bookmarkEnd w:id="4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несмотря на высокую доступность дошкольных организаций для детей 3-6 лет, потребность в них для детей от 2 до 3 лет не удовлетворена, что сокращает возможности раннего развития и препятствует вовлечению матерей в трудовую деятельн</w:t>
      </w:r>
      <w:r w:rsidRPr="00E2602B">
        <w:rPr>
          <w:color w:val="000000"/>
          <w:sz w:val="28"/>
          <w:lang w:val="ru-RU"/>
        </w:rPr>
        <w:t>ость;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2" w:name="z107"/>
      <w:bookmarkEnd w:id="4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недостаточность дошкольных организаций в густонаселенной местности, в регионах с высоким уровнем миграционных потоков и рождаемости;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3" w:name="z108"/>
      <w:bookmarkEnd w:id="42"/>
      <w:r w:rsidRPr="00E2602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спрос на места в дошкольных организациях превышает темпы ввода новых объектов ДВО;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4" w:name="z109"/>
      <w:bookmarkEnd w:id="4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прогнози</w:t>
      </w:r>
      <w:r w:rsidRPr="00E2602B">
        <w:rPr>
          <w:color w:val="000000"/>
          <w:sz w:val="28"/>
          <w:lang w:val="ru-RU"/>
        </w:rPr>
        <w:t>руется увеличение очередности в дошкольных организациях в период 2023 – 2029 годов в связи с ростом рождаемости в 2020 и 2021 годах;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5" w:name="z110"/>
      <w:bookmarkEnd w:id="4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недостаточность качественного цифрового развивающего контента для детей дошкольного возраста;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6" w:name="z111"/>
      <w:bookmarkEnd w:id="4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низкая </w:t>
      </w:r>
      <w:r w:rsidRPr="00E2602B">
        <w:rPr>
          <w:color w:val="000000"/>
          <w:sz w:val="28"/>
          <w:lang w:val="ru-RU"/>
        </w:rPr>
        <w:t>вовлеченность родителей в процесс воспитания и обучения детей в дошкольных организациях;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7" w:name="z112"/>
      <w:bookmarkEnd w:id="4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инфраструктура и образовательная среда дошкольных организаций не удовлетворяют полностью поддержку индивидуальности и особенностей детей.</w:t>
      </w:r>
    </w:p>
    <w:p w:rsidR="00BF2BD7" w:rsidRPr="00E2602B" w:rsidRDefault="00E2602B">
      <w:pPr>
        <w:spacing w:after="0"/>
        <w:rPr>
          <w:lang w:val="ru-RU"/>
        </w:rPr>
      </w:pPr>
      <w:bookmarkStart w:id="48" w:name="z113"/>
      <w:bookmarkEnd w:id="47"/>
      <w:r w:rsidRPr="00E2602B">
        <w:rPr>
          <w:b/>
          <w:color w:val="000000"/>
          <w:lang w:val="ru-RU"/>
        </w:rPr>
        <w:t xml:space="preserve"> Глава 2. Среднее обр</w:t>
      </w:r>
      <w:r w:rsidRPr="00E2602B">
        <w:rPr>
          <w:b/>
          <w:color w:val="000000"/>
          <w:lang w:val="ru-RU"/>
        </w:rPr>
        <w:t>азование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49" w:name="z114"/>
      <w:bookmarkEnd w:id="4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– 2023 учебном году сеть организаций среднего образования составила 7687 школ с контингентом 3,7 млн обучающихся, из них 552 частные школы с контингентом 170146 обучающихся.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0" w:name="z115"/>
      <w:bookmarkEnd w:id="4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Сеть организаций среднего образования по республике за</w:t>
      </w:r>
      <w:r w:rsidRPr="00E2602B">
        <w:rPr>
          <w:color w:val="000000"/>
          <w:sz w:val="28"/>
          <w:lang w:val="ru-RU"/>
        </w:rPr>
        <w:t xml:space="preserve"> последние три года увеличилась на 247 единиц: в 2020 – 2021 учебном году – 7440 школ с контингентом 3,4 млн обучающихся; 2021 – 2022 учебном году – 7550 школ с контингентом 3,5 млн обучающихся; 2022 – 2023 учебном году – 7687 школ с контингентом 3,7 млн о</w:t>
      </w:r>
      <w:r w:rsidRPr="00E2602B">
        <w:rPr>
          <w:color w:val="000000"/>
          <w:sz w:val="28"/>
          <w:lang w:val="ru-RU"/>
        </w:rPr>
        <w:t>бучающихся.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1" w:name="z116"/>
      <w:bookmarkEnd w:id="5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Обновление содержания школьного образования, 100 %-й переход к которому завершен в 2021 году, эксперты Организации экономического сотрудничества и развития (далее – ОЭСР) считают позитивным шагом на пути к модернизации системы образовани</w:t>
      </w:r>
      <w:r w:rsidRPr="00E2602B">
        <w:rPr>
          <w:color w:val="000000"/>
          <w:sz w:val="28"/>
          <w:lang w:val="ru-RU"/>
        </w:rPr>
        <w:t>я в целом. В рамках оценки обновленного содержания образования, проведенной Всемирным банком, сделаны выводы и подготовлены рекомендации для улучшения действующих Типовых учебных программ начального, основного среднего и общего среднего образования. В част</w:t>
      </w:r>
      <w:r w:rsidRPr="00E2602B">
        <w:rPr>
          <w:color w:val="000000"/>
          <w:sz w:val="28"/>
          <w:lang w:val="ru-RU"/>
        </w:rPr>
        <w:t xml:space="preserve">ности, по совершенствованию содержания образования, отражающего знания, навыки, подходы и ценности, необходимые обучающимся 21 века в соответствии с национальными приоритетами, а также вызовами и возможностями стремительно меняющегося мира.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2" w:name="z117"/>
      <w:bookmarkEnd w:id="5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рамка</w:t>
      </w:r>
      <w:r w:rsidRPr="00E2602B">
        <w:rPr>
          <w:color w:val="000000"/>
          <w:sz w:val="28"/>
          <w:lang w:val="ru-RU"/>
        </w:rPr>
        <w:t>х проведенных республиканских съездов учителей также отмечена необходимость пересмотра содержания учебных программ с учетом возрастных особенностей обучающихся, обеспечения преемственности между темами, разделами и уровнями образования, усиления практическ</w:t>
      </w:r>
      <w:r w:rsidRPr="00E2602B">
        <w:rPr>
          <w:color w:val="000000"/>
          <w:sz w:val="28"/>
          <w:lang w:val="ru-RU"/>
        </w:rPr>
        <w:t xml:space="preserve">ой направленности, воспитательного компонента и развития функциональной грамотности обучающихся.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3" w:name="z118"/>
      <w:bookmarkEnd w:id="5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Следовательно, необходимо продолжить и укрепить работу по совершенствованию содержания среднего образования на основе ценностно-</w:t>
      </w:r>
      <w:r w:rsidRPr="00E2602B">
        <w:rPr>
          <w:color w:val="000000"/>
          <w:sz w:val="28"/>
          <w:lang w:val="ru-RU"/>
        </w:rPr>
        <w:lastRenderedPageBreak/>
        <w:t>ориентированного, деяте</w:t>
      </w:r>
      <w:r w:rsidRPr="00E2602B">
        <w:rPr>
          <w:color w:val="000000"/>
          <w:sz w:val="28"/>
          <w:lang w:val="ru-RU"/>
        </w:rPr>
        <w:t>льностного, личностно-ориентированного и коммуникативного подходов. Важно обеспечить соответствие современной педагогической теории и практики уровню требований, предъявляемых сфере образования процессами экономического, социально-политического, научно-тех</w:t>
      </w:r>
      <w:r w:rsidRPr="00E2602B">
        <w:rPr>
          <w:color w:val="000000"/>
          <w:sz w:val="28"/>
          <w:lang w:val="ru-RU"/>
        </w:rPr>
        <w:t xml:space="preserve">нологического развития.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4" w:name="z119"/>
      <w:bookmarkEnd w:id="5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Автономная организация образования "Назарбаев интеллектуальные школы" (далее – АОО "НИШ") продолжает трансляцию своего опыта в общеобразовательные школы страны. Для этого отобраны 1710 ведущих школ Казахстана как методические</w:t>
      </w:r>
      <w:r w:rsidRPr="00E2602B">
        <w:rPr>
          <w:color w:val="000000"/>
          <w:sz w:val="28"/>
          <w:lang w:val="ru-RU"/>
        </w:rPr>
        <w:t xml:space="preserve"> площадки для работы со всеми школами регионов. Также реализуются проекты по методической (проведение исследований в школах, обучение педагогов, выработка рекомендаций для органов образования и др.) и материально-технической (оснащение и переоборудование, </w:t>
      </w:r>
      <w:r w:rsidRPr="00E2602B">
        <w:rPr>
          <w:color w:val="000000"/>
          <w:sz w:val="28"/>
          <w:lang w:val="ru-RU"/>
        </w:rPr>
        <w:t>ремонт, реконструкция) поддержке сельских школ с участием частных инициативных организаций (спонсоров). Для педагогов общеобразовательных школ создана общедоступная онлайн-платформа "Системно-методический комплекс", содержащая свыше 174 тыс. материалов к к</w:t>
      </w:r>
      <w:r w:rsidRPr="00E2602B">
        <w:rPr>
          <w:color w:val="000000"/>
          <w:sz w:val="28"/>
          <w:lang w:val="ru-RU"/>
        </w:rPr>
        <w:t>аждому уроку по всем предметам с 1-го по 11-е классы на трех языках. В 2020 году для дистанционного обучения АОО "НИШ" совместно с "</w:t>
      </w:r>
      <w:r>
        <w:rPr>
          <w:color w:val="000000"/>
          <w:sz w:val="28"/>
        </w:rPr>
        <w:t>Bilim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Media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Group</w:t>
      </w:r>
      <w:r w:rsidRPr="00E2602B">
        <w:rPr>
          <w:color w:val="000000"/>
          <w:sz w:val="28"/>
          <w:lang w:val="ru-RU"/>
        </w:rPr>
        <w:t xml:space="preserve">" разработан цифровой образовательный контент "Онлайн-мектеп", содержащий 24 тыс. уроков по всем предметам </w:t>
      </w:r>
      <w:r w:rsidRPr="00E2602B">
        <w:rPr>
          <w:color w:val="000000"/>
          <w:sz w:val="28"/>
          <w:lang w:val="ru-RU"/>
        </w:rPr>
        <w:t>и классам на казахском и русском языках.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5" w:name="z120"/>
      <w:bookmarkEnd w:id="5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связи с эпидемиологической ситуацией по </w:t>
      </w:r>
      <w:r>
        <w:rPr>
          <w:color w:val="000000"/>
          <w:sz w:val="28"/>
        </w:rPr>
        <w:t>COVID</w:t>
      </w:r>
      <w:r w:rsidRPr="00E2602B">
        <w:rPr>
          <w:color w:val="000000"/>
          <w:sz w:val="28"/>
          <w:lang w:val="ru-RU"/>
        </w:rPr>
        <w:t>-19 впервые в Казахстане система среднего образования столкнулась с необходимостью обучения в дистанционном формате. Слабая техническая оснащенность школ и неравн</w:t>
      </w:r>
      <w:r w:rsidRPr="00E2602B">
        <w:rPr>
          <w:color w:val="000000"/>
          <w:sz w:val="28"/>
          <w:lang w:val="ru-RU"/>
        </w:rPr>
        <w:t xml:space="preserve">омерный доступ к высокоскоростному интернету в значительной мере отразились на качестве предоставляемых образовательных услуг. Совместно с ЮНИСЕФ и при технической поддержке Факультета образования Кембриджского университета проведена количественная оценка </w:t>
      </w:r>
      <w:r w:rsidRPr="00E2602B">
        <w:rPr>
          <w:color w:val="000000"/>
          <w:sz w:val="28"/>
          <w:lang w:val="ru-RU"/>
        </w:rPr>
        <w:t>потерь знаний с использованием комплексного подхода к измерению данного показателя. По итогам исследования предложены краткосрочные, среднесрочные и долгосрочные меры по восполнению знаний. Предложенные меры реализованы педагогическими коллективами республ</w:t>
      </w:r>
      <w:r w:rsidRPr="00E2602B">
        <w:rPr>
          <w:color w:val="000000"/>
          <w:sz w:val="28"/>
          <w:lang w:val="ru-RU"/>
        </w:rPr>
        <w:t>ики, а также используются в дальнейшей работе (проведение курсов повышения квалификации педагогов по новым программам, пересмотр образовательных программ и т.д.).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6" w:name="z121"/>
      <w:bookmarkEnd w:id="5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целях повышения качества среднего образования приняты нормативы по усилению требовани</w:t>
      </w:r>
      <w:r w:rsidRPr="00E2602B">
        <w:rPr>
          <w:color w:val="000000"/>
          <w:sz w:val="28"/>
          <w:lang w:val="ru-RU"/>
        </w:rPr>
        <w:t xml:space="preserve">й к качеству учебников. Экспертиза учебников проводится независимыми специалистами (2000 внешних экспертов), прошедшими курсы. Усилена ответственность авторов и издательств за разработку учебников: в </w:t>
      </w:r>
      <w:r w:rsidRPr="00E2602B">
        <w:rPr>
          <w:color w:val="000000"/>
          <w:sz w:val="28"/>
          <w:lang w:val="ru-RU"/>
        </w:rPr>
        <w:lastRenderedPageBreak/>
        <w:t>случае обнаружения ошибок в учебниках, издательства возм</w:t>
      </w:r>
      <w:r w:rsidRPr="00E2602B">
        <w:rPr>
          <w:color w:val="000000"/>
          <w:sz w:val="28"/>
          <w:lang w:val="ru-RU"/>
        </w:rPr>
        <w:t>ещают все расходы за счет собственных средств.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7" w:name="z122"/>
      <w:bookmarkEnd w:id="5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Усиливается интенсивность преподавания предметов естественно-математического направления (далее – ЕМН) для качественного изучения. Так, в 2022 – 2023 учебном году увеличены часы по предметам ЕМН следующ</w:t>
      </w:r>
      <w:r w:rsidRPr="00E2602B">
        <w:rPr>
          <w:color w:val="000000"/>
          <w:sz w:val="28"/>
          <w:lang w:val="ru-RU"/>
        </w:rPr>
        <w:t xml:space="preserve">им образом: "Естествознание" – по 1 часу в 3, 4, 5, 6-х классах; "Физика", "Химия", "Биология" – по 1 часу в 7, 8, 9-х классах; "Алгебра и начала анализа" – по 1 часу в 10-11-х классах.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8" w:name="z123"/>
      <w:bookmarkEnd w:id="5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рамках курса "Глобальные компетенции" в целях повышения качес</w:t>
      </w:r>
      <w:r w:rsidRPr="00E2602B">
        <w:rPr>
          <w:color w:val="000000"/>
          <w:sz w:val="28"/>
          <w:lang w:val="ru-RU"/>
        </w:rPr>
        <w:t xml:space="preserve">тва экологического образования в 6-м классе изучается предмет "Экология" за счет вариативного компонента учебного плана, с учебной нагрузкой 1 час в неделю </w:t>
      </w:r>
      <w:r>
        <w:rPr>
          <w:color w:val="000000"/>
          <w:sz w:val="28"/>
        </w:rPr>
        <w:t xml:space="preserve">(34 часа в год). </w:t>
      </w:r>
      <w:r w:rsidRPr="00E2602B">
        <w:rPr>
          <w:color w:val="000000"/>
          <w:sz w:val="28"/>
          <w:lang w:val="ru-RU"/>
        </w:rPr>
        <w:t xml:space="preserve">В 2021 – 2022 учебном году данный предмет по выбору изучали 233252 обучающихся 6-х </w:t>
      </w:r>
      <w:r w:rsidRPr="00E2602B">
        <w:rPr>
          <w:color w:val="000000"/>
          <w:sz w:val="28"/>
          <w:lang w:val="ru-RU"/>
        </w:rPr>
        <w:t>классов в 4668 (67 %) школах. Функционируют 177 кружков экологической направленности с охватом 21721 обучающийся. Модель непрерывного экологического образования, развития культуры бережливого использования всех ресурсов внедрена в 79 % школ страны.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59" w:name="z124"/>
      <w:bookmarkEnd w:id="5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</w:t>
      </w:r>
      <w:r w:rsidRPr="00E2602B">
        <w:rPr>
          <w:color w:val="000000"/>
          <w:sz w:val="28"/>
          <w:lang w:val="ru-RU"/>
        </w:rPr>
        <w:t>дним из основных параметров, характеризующих качество и эффективность школьного образования, являются выявление и развитие одаренных детей и их участие в республиканских и международных олимпиадах и научных конкурсах. За последние три года на престижных ме</w:t>
      </w:r>
      <w:r w:rsidRPr="00E2602B">
        <w:rPr>
          <w:color w:val="000000"/>
          <w:sz w:val="28"/>
          <w:lang w:val="ru-RU"/>
        </w:rPr>
        <w:t>ждународных олимпиадах казахстанские школьники удостоились 5 золотых, 35 серебряных и 29 бронзовых медалей; на международных олимпиадах и конкурсах научных проектов получено 344 золотых, 572 серебряных и 934 бронзовых медалей.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0" w:name="z125"/>
      <w:bookmarkEnd w:id="5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году внедрен мех</w:t>
      </w:r>
      <w:r w:rsidRPr="00E2602B">
        <w:rPr>
          <w:color w:val="000000"/>
          <w:sz w:val="28"/>
          <w:lang w:val="ru-RU"/>
        </w:rPr>
        <w:t>анизм поощрения победителей и призеров международных предметных олимпиад, а также подготовшивших их педагогов. Для победителей международных олимпиад предоставляются гранты для поступления в вузы вне конкурса. Однако в Казахстане недостаточно развита систе</w:t>
      </w:r>
      <w:r w:rsidRPr="00E2602B">
        <w:rPr>
          <w:color w:val="000000"/>
          <w:sz w:val="28"/>
          <w:lang w:val="ru-RU"/>
        </w:rPr>
        <w:t>ма поддержки талантливых детей. Работа школы ограничивается выявлением и отбором одаренных обучающихся, при этом нет методики развития их талантов. В системе работы по выявлению и развитию одаренных детей слабо учитываются новые направления, такие как техн</w:t>
      </w:r>
      <w:r w:rsidRPr="00E2602B">
        <w:rPr>
          <w:color w:val="000000"/>
          <w:sz w:val="28"/>
          <w:lang w:val="ru-RU"/>
        </w:rPr>
        <w:t>ологии, креативная индустрия, предпринимательство. Наблюдается низкий охват олимпиадным движением школьников из сельской местности, а также детей с ООП.</w:t>
      </w:r>
    </w:p>
    <w:p w:rsidR="00BF2BD7" w:rsidRDefault="00E2602B">
      <w:pPr>
        <w:spacing w:after="0"/>
        <w:jc w:val="both"/>
      </w:pPr>
      <w:bookmarkStart w:id="61" w:name="z126"/>
      <w:bookmarkEnd w:id="6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Одной из важнейших задач в обеспечении качественного образования являются сокращение разрыва в ка</w:t>
      </w:r>
      <w:r w:rsidRPr="00E2602B">
        <w:rPr>
          <w:color w:val="000000"/>
          <w:sz w:val="28"/>
          <w:lang w:val="ru-RU"/>
        </w:rPr>
        <w:t xml:space="preserve">честве обучения между городскими и сельскими школами. Из 6909 государственных школ в сельской местности расположена 5271 школа (68 %), из них малокомплектных школ (далее – МКШ) </w:t>
      </w:r>
      <w:r w:rsidRPr="00E2602B">
        <w:rPr>
          <w:color w:val="000000"/>
          <w:sz w:val="28"/>
          <w:lang w:val="ru-RU"/>
        </w:rPr>
        <w:lastRenderedPageBreak/>
        <w:t>– 2722 (52 % из числа сельских школ). Сельские школы служат основным центром вс</w:t>
      </w:r>
      <w:r w:rsidRPr="00E2602B">
        <w:rPr>
          <w:color w:val="000000"/>
          <w:sz w:val="28"/>
          <w:lang w:val="ru-RU"/>
        </w:rPr>
        <w:t>его села и местом, где молодежь развивает свои возможности. В этой связи важно увеличить шансы на успех каждого обучающегося в сельской школе, сократить отставание по качеству образования от городских школ. По поддержке сельских школ реализуются региональн</w:t>
      </w:r>
      <w:r w:rsidRPr="00E2602B">
        <w:rPr>
          <w:color w:val="000000"/>
          <w:sz w:val="28"/>
          <w:lang w:val="ru-RU"/>
        </w:rPr>
        <w:t>ые проекты "Мобильный учитель", "Қамқор жанұя", "Шефство сильных школ над сельскими школами с низкой результативностью", "КӨМЕКТ</w:t>
      </w:r>
      <w:r>
        <w:rPr>
          <w:color w:val="000000"/>
          <w:sz w:val="28"/>
        </w:rPr>
        <w:t>IMES</w:t>
      </w:r>
      <w:r w:rsidRPr="00E2602B">
        <w:rPr>
          <w:color w:val="000000"/>
          <w:sz w:val="28"/>
          <w:lang w:val="ru-RU"/>
        </w:rPr>
        <w:t xml:space="preserve">: школа-школе". Активно реализуются проекты в образовании Фонда устойчивого развития сельских территорий. </w:t>
      </w:r>
      <w:r>
        <w:rPr>
          <w:color w:val="000000"/>
          <w:sz w:val="28"/>
        </w:rPr>
        <w:t>Обучающиеся сельск</w:t>
      </w:r>
      <w:r>
        <w:rPr>
          <w:color w:val="000000"/>
          <w:sz w:val="28"/>
        </w:rPr>
        <w:t>их школ будут охвачены адресной помощью (дополнительные занятия по предметам, посещение летних смен и детских центров), получат возможность участия в бесплатных дополнительных образовательных программах с использованием учебных ваучеров.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2" w:name="z127"/>
      <w:bookmarkEnd w:id="61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>Вместе с тем</w:t>
      </w:r>
      <w:r w:rsidRPr="00E2602B">
        <w:rPr>
          <w:color w:val="000000"/>
          <w:sz w:val="28"/>
          <w:lang w:val="ru-RU"/>
        </w:rPr>
        <w:t xml:space="preserve"> сохраняется разрыв в качестве знаний между городскими и сельскими обучающимися. Исследованием 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 xml:space="preserve"> циклично подтверждается разница между городскими и сельскими школами. К примеру, разница по читательской грамотности 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 xml:space="preserve">-2018 составила 37 баллов в пользу </w:t>
      </w:r>
      <w:r w:rsidRPr="00E2602B">
        <w:rPr>
          <w:color w:val="000000"/>
          <w:sz w:val="28"/>
          <w:lang w:val="ru-RU"/>
        </w:rPr>
        <w:t>городских.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3" w:name="z128"/>
      <w:bookmarkEnd w:id="6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Материальная инфраструктура школьных зданий в сельской местности существенно ограничивает возможности сельских школьников по сравнению с городскими. Ограничен доступ обучающихся школ к цифровым образовательным ресурсам в связи с отсутстви</w:t>
      </w:r>
      <w:r w:rsidRPr="00E2602B">
        <w:rPr>
          <w:color w:val="000000"/>
          <w:sz w:val="28"/>
          <w:lang w:val="ru-RU"/>
        </w:rPr>
        <w:t xml:space="preserve">ем широкополосного Интернета, только 39 % школ имеют высокоскоростной Интернет (от 20 мбит/с и выше).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4" w:name="z129"/>
      <w:bookmarkEnd w:id="6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Важным этапом в развитии инклюзивной практики стало принятие Закона Республики Казахстан "О внесении изменений и дополнений в некоторые законодател</w:t>
      </w:r>
      <w:r w:rsidRPr="00E2602B">
        <w:rPr>
          <w:color w:val="000000"/>
          <w:sz w:val="28"/>
          <w:lang w:val="ru-RU"/>
        </w:rPr>
        <w:t>ьные акты Республики Казахстан по вопросам инклюзивного образования". Законом принята норма по реализации государственного образовательного заказа на специальную психолого-педагогическую поддержку детей с ООП.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5" w:name="z130"/>
      <w:bookmarkEnd w:id="6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 начало 2023 года количество детей с </w:t>
      </w:r>
      <w:r w:rsidRPr="00E2602B">
        <w:rPr>
          <w:color w:val="000000"/>
          <w:sz w:val="28"/>
          <w:lang w:val="ru-RU"/>
        </w:rPr>
        <w:t xml:space="preserve">ООП составляло 188 тыс. детей (на начало 2022 года – 175 тыс.), в т.ч. школьного возраста 132699 детей. Ежегодный рост количества таких детей составляет в среднем 3 % (2020 год – 161 тыс. детей, 2021 год – 175 тыс. детей, 2022 год – 188 тыс. детей).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6" w:name="z131"/>
      <w:bookmarkEnd w:id="6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 начало 2023 года в стране функционировало 99 специальных школ, а также 92 ПМПК, 208 кабинетов психолого-педагогической коррекции (далее – КППК), 14 реабилитационных центров (далее – РЦ), 10 аутизм-центров. Также при школах работают более 640 кабинетов </w:t>
      </w:r>
      <w:r w:rsidRPr="00E2602B">
        <w:rPr>
          <w:color w:val="000000"/>
          <w:sz w:val="28"/>
          <w:lang w:val="ru-RU"/>
        </w:rPr>
        <w:t xml:space="preserve">поддержки инклюзии, более 1600 логопедических пунктов. В специальных организациях по специальным </w:t>
      </w:r>
      <w:r w:rsidRPr="00E2602B">
        <w:rPr>
          <w:color w:val="000000"/>
          <w:sz w:val="28"/>
          <w:lang w:val="ru-RU"/>
        </w:rPr>
        <w:lastRenderedPageBreak/>
        <w:t>учебным программам обучалось 17771 ребенок с ограниченными возможностями.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7" w:name="z132"/>
      <w:bookmarkEnd w:id="6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году утверждены Правила психолого-педагогического сопровождения, оценки</w:t>
      </w:r>
      <w:r w:rsidRPr="00E2602B">
        <w:rPr>
          <w:color w:val="000000"/>
          <w:sz w:val="28"/>
          <w:lang w:val="ru-RU"/>
        </w:rPr>
        <w:t xml:space="preserve"> особых образовательных потребностей, усовершенствованы нормы оснащения оборудованием и мебелью организаций образования. С целью обеспечения достаточной сети ПМПК пересмотрен норматив открытия сети одного ПМПК с 60 тыс. до 50 тыс. детского населения.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8" w:name="z133"/>
      <w:bookmarkEnd w:id="6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2602B">
        <w:rPr>
          <w:color w:val="000000"/>
          <w:sz w:val="28"/>
          <w:lang w:val="ru-RU"/>
        </w:rPr>
        <w:t xml:space="preserve"> Утверждены нормы по реализации государственного образовательного заказа на специальную психолого-педагогическую поддержку детей с ООП. Это позволит увеличить охват детей с ООП специальной психолого-педагогической поддержкой, используя потенциал частного </w:t>
      </w:r>
      <w:r w:rsidRPr="00E2602B">
        <w:rPr>
          <w:color w:val="000000"/>
          <w:sz w:val="28"/>
          <w:lang w:val="ru-RU"/>
        </w:rPr>
        <w:t>сектора, неправительственных организаций, без капитальных расходов бюджета на расширение сети КППК, РЦ.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69" w:name="z134"/>
      <w:bookmarkEnd w:id="6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Для качественной реализации психолого-педагогического сопровождения в организациях образования требуются базовая инфраструктура (проектная </w:t>
      </w:r>
      <w:r w:rsidRPr="00E2602B">
        <w:rPr>
          <w:color w:val="000000"/>
          <w:sz w:val="28"/>
          <w:lang w:val="ru-RU"/>
        </w:rPr>
        <w:t>мощность, кабинеты специалистов, зоны реабилитации и лечебной физкультуры, коворкинг для родителей, педагогов), а также оснащенность современным оборудованием в соответствии с международными требованиями.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0" w:name="z135"/>
      <w:bookmarkEnd w:id="6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Создание современной школьной инфраструктуры </w:t>
      </w:r>
      <w:r w:rsidRPr="00E2602B">
        <w:rPr>
          <w:color w:val="000000"/>
          <w:sz w:val="28"/>
          <w:lang w:val="ru-RU"/>
        </w:rPr>
        <w:t>как условие для обеспечения доступности качественного образования является приоритетной задачей государства. С 2021 года осуществляется модернизация школ, расположенных в малых городах, районных центрах и селах. Модернизация включает в себя 6 направлений р</w:t>
      </w:r>
      <w:r w:rsidRPr="00E2602B">
        <w:rPr>
          <w:color w:val="000000"/>
          <w:sz w:val="28"/>
          <w:lang w:val="ru-RU"/>
        </w:rPr>
        <w:t>абот: капитальный и текущий ремонты, оснащение школ предметными кабинетами, обновление школьной мебели, модернизацию библиотек и столовых, улучшение условий безопасного пребывания детей в школе и на пришкольной территории.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1" w:name="z136"/>
      <w:bookmarkEnd w:id="7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стране действуют свыше 50</w:t>
      </w:r>
      <w:r w:rsidRPr="00E2602B">
        <w:rPr>
          <w:color w:val="000000"/>
          <w:sz w:val="28"/>
          <w:lang w:val="ru-RU"/>
        </w:rPr>
        <w:t>00 школ, находящихся в районных центрах, селах и малых городах, из них в 2021 году модернизацией охвачены 1015 школ, в 2022 году – 1003 школы. В результате к началу 2022 – 2023 учебного года проведены капитальный ремонт 357 школ и текущий ремонт 1122 школ.</w:t>
      </w:r>
      <w:r w:rsidRPr="00E2602B">
        <w:rPr>
          <w:color w:val="000000"/>
          <w:sz w:val="28"/>
          <w:lang w:val="ru-RU"/>
        </w:rPr>
        <w:t xml:space="preserve"> Осуществлена поставка 1470 предметных кабинетов в 954 школы. В 1139 школах обновлена мебель, модернизированы 1806 школьных библиотек и столовые 969 школ. Улучшены условия безопасности в 1203 школах.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2" w:name="z137"/>
      <w:bookmarkEnd w:id="7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Однако, несмотря на реализуемые меры, в развитии и</w:t>
      </w:r>
      <w:r w:rsidRPr="00E2602B">
        <w:rPr>
          <w:color w:val="000000"/>
          <w:sz w:val="28"/>
          <w:lang w:val="ru-RU"/>
        </w:rPr>
        <w:t xml:space="preserve">нфраструктуры среднего образования имеются вызовы. Текущие темпы строительства школ не успевают за демографическими и миграционными процессами и накапливаемым дефицитом ученических мест. В условиях роста численности детского населения </w:t>
      </w:r>
      <w:r w:rsidRPr="00E2602B">
        <w:rPr>
          <w:color w:val="000000"/>
          <w:sz w:val="28"/>
          <w:lang w:val="ru-RU"/>
        </w:rPr>
        <w:lastRenderedPageBreak/>
        <w:t>и дефицита ученически</w:t>
      </w:r>
      <w:r w:rsidRPr="00E2602B">
        <w:rPr>
          <w:color w:val="000000"/>
          <w:sz w:val="28"/>
          <w:lang w:val="ru-RU"/>
        </w:rPr>
        <w:t>х мест актуальной остается проблема многосменности бучения.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3" w:name="z138"/>
      <w:bookmarkEnd w:id="7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Увеличивается рождаемость детей: в период с 2020 года по первое полугодие 2022 года количество родившихся детей составило 1039775 человек. Численность первоклассников за последние три </w:t>
      </w:r>
      <w:r w:rsidRPr="00E2602B">
        <w:rPr>
          <w:color w:val="000000"/>
          <w:sz w:val="28"/>
          <w:lang w:val="ru-RU"/>
        </w:rPr>
        <w:t>учебных года составила 1160311 обучающихся, миграция населения – 34 % и износ зданий школ – 15 %, прогнозный дефицит ученических мест к 2026 году составляет 1,12 млн.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4" w:name="z139"/>
      <w:bookmarkEnd w:id="73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– 2023 учебном году текущий дефицит ученических мест составил 270 тыс., из </w:t>
      </w:r>
      <w:r w:rsidRPr="00E2602B">
        <w:rPr>
          <w:color w:val="000000"/>
          <w:sz w:val="28"/>
          <w:lang w:val="ru-RU"/>
        </w:rPr>
        <w:t xml:space="preserve">них по городу – 167 тыс. мест, по селу – 96 тыс. мест. Количество трехсменных школ на сегодня составляет 143 единицы (2022 год – 139), аварийных – 52 (2022 год – 47).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5" w:name="z140"/>
      <w:bookmarkEnd w:id="7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Для решения проблем трехсменных школ применяются различные механизмы: целевое стр</w:t>
      </w:r>
      <w:r w:rsidRPr="00E2602B">
        <w:rPr>
          <w:color w:val="000000"/>
          <w:sz w:val="28"/>
          <w:lang w:val="ru-RU"/>
        </w:rPr>
        <w:t xml:space="preserve">оительство за счет государственного бюджета и государственно-частного партнерства (далее – ГЧП); строительство школ из модульных конструкций (быстровозводимые здания). С целью привлечения частного сектора в развитие среднего образования Законом Республики </w:t>
      </w:r>
      <w:r w:rsidRPr="00E2602B">
        <w:rPr>
          <w:color w:val="000000"/>
          <w:sz w:val="28"/>
          <w:lang w:val="ru-RU"/>
        </w:rPr>
        <w:t>Казахстан "Об образовании" утверждена компетенция уполномоченного органа в области образования по размещению государственного образовательного заказа на среднее образование.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6" w:name="z141"/>
      <w:bookmarkEnd w:id="7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 2020 года подушевое финансирование полномасштабно внедрено во всех городск</w:t>
      </w:r>
      <w:r w:rsidRPr="00E2602B">
        <w:rPr>
          <w:color w:val="000000"/>
          <w:sz w:val="28"/>
          <w:lang w:val="ru-RU"/>
        </w:rPr>
        <w:t>их школах республики (1605 школ). Это дает много преимуществ, в частности, управленческую и финансовую самостоятельность школам (возможность экономить, вводить дополнительные штаты/дополнительные выплаты и др.). Вместе с тем не получило широкого распростра</w:t>
      </w:r>
      <w:r w:rsidRPr="00E2602B">
        <w:rPr>
          <w:color w:val="000000"/>
          <w:sz w:val="28"/>
          <w:lang w:val="ru-RU"/>
        </w:rPr>
        <w:t>нения транслирование опыта успешных стратегий развития по управлению персоналом и рациональному применению подушевого финансирования.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7" w:name="z142"/>
      <w:bookmarkEnd w:id="7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Расходы на одного ученика в Казахстане в разы ниже показателей стран ОЭСР, разница только с Россией составляет около</w:t>
      </w:r>
      <w:r w:rsidRPr="00E2602B">
        <w:rPr>
          <w:color w:val="000000"/>
          <w:sz w:val="28"/>
          <w:lang w:val="ru-RU"/>
        </w:rPr>
        <w:t xml:space="preserve"> 1 млн тенге. В этой связи, увеличение расходов на образование и доведение его до общемировых стандартов является важным на ближайшую перспективу. Необходимо совершенствовать норматив подушевого финансирования в несколько этапов, применяя больше стимулирую</w:t>
      </w:r>
      <w:r w:rsidRPr="00E2602B">
        <w:rPr>
          <w:color w:val="000000"/>
          <w:sz w:val="28"/>
          <w:lang w:val="ru-RU"/>
        </w:rPr>
        <w:t>щих компонентов, таких как: процент поступления в высшие учебные заведения, количество победителей республиканских олимпиад, уровень квалификации педагогов.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8" w:name="z143"/>
      <w:bookmarkEnd w:id="7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Принятые меры государственной поддержки по стимулированию бизнеса к строительству школ (подуш</w:t>
      </w:r>
      <w:r w:rsidRPr="00E2602B">
        <w:rPr>
          <w:color w:val="000000"/>
          <w:sz w:val="28"/>
          <w:lang w:val="ru-RU"/>
        </w:rPr>
        <w:t xml:space="preserve">евое финансирование, льготное кредитование, возмещение амортизационного компонента в течение 8 лет, снижение </w:t>
      </w:r>
      <w:r w:rsidRPr="00E2602B">
        <w:rPr>
          <w:color w:val="000000"/>
          <w:sz w:val="28"/>
          <w:lang w:val="ru-RU"/>
        </w:rPr>
        <w:lastRenderedPageBreak/>
        <w:t>административных барьеров) значительно повлияли на развитие сети частных школ, в том числе оказывающих образовательные услуги на основе государстве</w:t>
      </w:r>
      <w:r w:rsidRPr="00E2602B">
        <w:rPr>
          <w:color w:val="000000"/>
          <w:sz w:val="28"/>
          <w:lang w:val="ru-RU"/>
        </w:rPr>
        <w:t>нного образовательного заказа без родительской оплаты.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79" w:name="z144"/>
      <w:bookmarkEnd w:id="7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Размер государственного образовательного заказа определяется согласно Методике подушевого нормативного финансирования, где для частных организаций образования предусмотрено возмещение как операци</w:t>
      </w:r>
      <w:r w:rsidRPr="00E2602B">
        <w:rPr>
          <w:color w:val="000000"/>
          <w:sz w:val="28"/>
          <w:lang w:val="ru-RU"/>
        </w:rPr>
        <w:t>онных расходов (средний размер на 2022 год – 532 тыс. тенге), так и расходов на ввод новых ученических мест путем строительства и реконструкции (за 1 ученическое место на 2022 год: строительство – 294 тыс. тенге, реконструкция – 144 тыс. тенге), средний ра</w:t>
      </w:r>
      <w:r w:rsidRPr="00E2602B">
        <w:rPr>
          <w:color w:val="000000"/>
          <w:sz w:val="28"/>
          <w:lang w:val="ru-RU"/>
        </w:rPr>
        <w:t>змер операционных затрат на 2020 год – 414 тыс., расходы на ввод ученических мест в 2020 году за 1 ученическое место: строительство – 267 тыс. тенге, реконструкция – 131 тыс. тенге; средний размер операционных затрат на 2021 год – 469 тыс. тенге, расходы н</w:t>
      </w:r>
      <w:r w:rsidRPr="00E2602B">
        <w:rPr>
          <w:color w:val="000000"/>
          <w:sz w:val="28"/>
          <w:lang w:val="ru-RU"/>
        </w:rPr>
        <w:t>а ввод ученических мест в 2021 году за 1 ученическое место: строительство – 280 тыс. тенге, реконструкция – 137 тыс. тенге.</w:t>
      </w:r>
    </w:p>
    <w:p w:rsidR="00BF2BD7" w:rsidRDefault="00E2602B">
      <w:pPr>
        <w:spacing w:after="0"/>
        <w:jc w:val="both"/>
      </w:pPr>
      <w:bookmarkStart w:id="80" w:name="z145"/>
      <w:bookmarkEnd w:id="7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Разработана новая модель ГЧП, благодаря которой только за полтора года в городе Астане введены в эксплуатацию </w:t>
      </w:r>
      <w:r>
        <w:rPr>
          <w:color w:val="000000"/>
          <w:sz w:val="28"/>
        </w:rPr>
        <w:t>5 школ на 20 ты</w:t>
      </w:r>
      <w:r>
        <w:rPr>
          <w:color w:val="000000"/>
          <w:sz w:val="28"/>
        </w:rPr>
        <w:t xml:space="preserve">с. ученических мест.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1" w:name="z146"/>
      <w:bookmarkEnd w:id="80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 xml:space="preserve">Таким образом, расширение сети частных школ является дополнительным инструментом в решении вопроса дефицита ученических мест и трехсменности государственных школ, где не только снижается нагрузка на государственный бюджет, но и </w:t>
      </w:r>
      <w:r w:rsidRPr="00E2602B">
        <w:rPr>
          <w:color w:val="000000"/>
          <w:sz w:val="28"/>
          <w:lang w:val="ru-RU"/>
        </w:rPr>
        <w:t>сокращается срок ввода новых школ.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2" w:name="z147"/>
      <w:bookmarkEnd w:id="8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Кроме того, разработаны и другие инструменты в виде субсидирования, льготного кредитования и налоговых льгот. Так, действует механизм субсидирования банковских займов по строительству и реконструкции частных школ че</w:t>
      </w:r>
      <w:r w:rsidRPr="00E2602B">
        <w:rPr>
          <w:color w:val="000000"/>
          <w:sz w:val="28"/>
          <w:lang w:val="ru-RU"/>
        </w:rPr>
        <w:t>рез Фонд развития предпринимательства "Даму", где конечная ставка кредитования для частного сектора составляет в рамках программы "Экономика простых вещей" – 7 % и "Дорожной карты бизнеса – 2025" – 6 %.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3" w:name="z148"/>
      <w:bookmarkEnd w:id="8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Вместе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тем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среднем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образовании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требуют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реш</w:t>
      </w:r>
      <w:r w:rsidRPr="00E2602B">
        <w:rPr>
          <w:b/>
          <w:color w:val="000000"/>
          <w:sz w:val="28"/>
          <w:lang w:val="ru-RU"/>
        </w:rPr>
        <w:t>ения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следующие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проблемы: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4" w:name="z149"/>
      <w:bookmarkEnd w:id="8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необходимость совершенствования содержания образования, отражающего знания, навыки, подходы и ценности, необходимые обучающимся 21 века;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5" w:name="z150"/>
      <w:bookmarkEnd w:id="8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информационно-технологическая, материальная инфраструктура школ в сельской мес</w:t>
      </w:r>
      <w:r w:rsidRPr="00E2602B">
        <w:rPr>
          <w:color w:val="000000"/>
          <w:sz w:val="28"/>
          <w:lang w:val="ru-RU"/>
        </w:rPr>
        <w:t>тности слабо развита, что ограничивает возможности сельских школьников по сравнению с городскими;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6" w:name="z151"/>
      <w:bookmarkEnd w:id="8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слабо транслируется опыт успешных стратегий развития, по управлению персоналом и рациональному применению подушевого финансирования между организациям</w:t>
      </w:r>
      <w:r w:rsidRPr="00E2602B">
        <w:rPr>
          <w:color w:val="000000"/>
          <w:sz w:val="28"/>
          <w:lang w:val="ru-RU"/>
        </w:rPr>
        <w:t>и образования;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7" w:name="z152"/>
      <w:bookmarkEnd w:id="86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- низкий охват олимпиадным движением школьников из сельской местности, а также детей с ООП;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8" w:name="z153"/>
      <w:bookmarkEnd w:id="8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недостаточно развита система поддержки талантливых детей;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89" w:name="z154"/>
      <w:bookmarkEnd w:id="8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сохраняется разрыв в качестве знаний между городскими и сельскими обу</w:t>
      </w:r>
      <w:r w:rsidRPr="00E2602B">
        <w:rPr>
          <w:color w:val="000000"/>
          <w:sz w:val="28"/>
          <w:lang w:val="ru-RU"/>
        </w:rPr>
        <w:t>чающимися;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0" w:name="z155"/>
      <w:bookmarkEnd w:id="8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низкий охват детей с ООП специальной психолого-педагогической поддержкой.</w:t>
      </w:r>
    </w:p>
    <w:p w:rsidR="00BF2BD7" w:rsidRPr="00E2602B" w:rsidRDefault="00E2602B">
      <w:pPr>
        <w:spacing w:after="0"/>
        <w:rPr>
          <w:lang w:val="ru-RU"/>
        </w:rPr>
      </w:pPr>
      <w:bookmarkStart w:id="91" w:name="z156"/>
      <w:bookmarkEnd w:id="90"/>
      <w:r w:rsidRPr="00E2602B">
        <w:rPr>
          <w:b/>
          <w:color w:val="000000"/>
          <w:lang w:val="ru-RU"/>
        </w:rPr>
        <w:t xml:space="preserve"> Глава 3. Техническое и профессиональное образование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2" w:name="z157"/>
      <w:bookmarkEnd w:id="9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Доступность технического и профессионального образования (далее – ТиПО) в 2022 – 2023 учебном году обес</w:t>
      </w:r>
      <w:r w:rsidRPr="00E2602B">
        <w:rPr>
          <w:color w:val="000000"/>
          <w:sz w:val="28"/>
          <w:lang w:val="ru-RU"/>
        </w:rPr>
        <w:t xml:space="preserve">печивают 772 организации ТиПО, из них 446 государственных, 326 частных. Общий контингент организаций ТиПО составляет 517,3 тыс. человек (в 2020 год – 475,9 тыс. человек, в 2021 – 488,9 тыс. человек), более половины из которых обучаются по государственному </w:t>
      </w:r>
      <w:r w:rsidRPr="00E2602B">
        <w:rPr>
          <w:color w:val="000000"/>
          <w:sz w:val="28"/>
          <w:lang w:val="ru-RU"/>
        </w:rPr>
        <w:t xml:space="preserve">заказу – 312 тыс. человек (2020 год – 288,2 тыс. человек, 2021 год – 289,4 тыс. человек).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3" w:name="z158"/>
      <w:bookmarkEnd w:id="9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Ежегодный рост приема в организации ТиПО свидетельствует об изменении у выпускников школ и их родителей представления о привлекательности получения данного об</w:t>
      </w:r>
      <w:r w:rsidRPr="00E2602B">
        <w:rPr>
          <w:color w:val="000000"/>
          <w:sz w:val="28"/>
          <w:lang w:val="ru-RU"/>
        </w:rPr>
        <w:t xml:space="preserve">разования. Так, в 2022 году в организации ТиПО был осуществлен прием 183 тыс. человек, что на 25 тыс. человек больше, чем в 2020 году (2020 год – 158,3 тыс. человек, 2021 год – 158,5 тыс. человек).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4" w:name="z159"/>
      <w:bookmarkEnd w:id="9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Согласно Конвенции о правах инвалидов, принятой Ген</w:t>
      </w:r>
      <w:r w:rsidRPr="00E2602B">
        <w:rPr>
          <w:color w:val="000000"/>
          <w:sz w:val="28"/>
          <w:lang w:val="ru-RU"/>
        </w:rPr>
        <w:t>еральной Ассамблеей Организации Объединенных Наций (далее – ООН), государства-участники обязаны обеспечить доступ для людей с ООП к профессиональному обучению, образованию для взрослых и обучению в течение всей жизни. Более половине государственных организ</w:t>
      </w:r>
      <w:r w:rsidRPr="00E2602B">
        <w:rPr>
          <w:color w:val="000000"/>
          <w:sz w:val="28"/>
          <w:lang w:val="ru-RU"/>
        </w:rPr>
        <w:t>аций ТиПО удалось создать равные условия и безбарьерный доступ для студентов с ООП.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5" w:name="z160"/>
      <w:bookmarkEnd w:id="9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Усилена поддержка социально уязвимой молодежи путем расширения списка квот при поступлении в организации ТиПО. К имеющимся шести квотным категориям включены три допо</w:t>
      </w:r>
      <w:r w:rsidRPr="00E2602B">
        <w:rPr>
          <w:color w:val="000000"/>
          <w:sz w:val="28"/>
          <w:lang w:val="ru-RU"/>
        </w:rPr>
        <w:t xml:space="preserve">лнительные: 5 % – для детей из многодетных семей, 1 % – для детей из неполных семей, 1 % – для детей из семей, воспитывающих детей-инвалидов с детства.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6" w:name="z161"/>
      <w:bookmarkEnd w:id="9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результате, в 2022 – 2023 учебном году 3445 студентов из социально уязвимых семей обучаются в </w:t>
      </w:r>
      <w:r w:rsidRPr="00E2602B">
        <w:rPr>
          <w:color w:val="000000"/>
          <w:sz w:val="28"/>
          <w:lang w:val="ru-RU"/>
        </w:rPr>
        <w:t xml:space="preserve">колледжах, в то время как в 2020 – 2021 учебном году – 2913 человек. Вместе с тем вопрос включения обучающихся с ООП в ТиПО остается актуальным, одними из причин которого являются неготовность самой организации и педагогов к работе в условиях инклюзивного </w:t>
      </w:r>
      <w:r w:rsidRPr="00E2602B">
        <w:rPr>
          <w:color w:val="000000"/>
          <w:sz w:val="28"/>
          <w:lang w:val="ru-RU"/>
        </w:rPr>
        <w:t xml:space="preserve">образования, а также недостаточность кадрового состава.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7" w:name="z162"/>
      <w:bookmarkEnd w:id="96"/>
      <w:r w:rsidRPr="00E2602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Проект "Бесплатное техническое и профессиональное образование для всех" позволил более 300 тыс. молодым людям получить первую рабочую специальность бесплатно. В рамках данного проекта созданы </w:t>
      </w:r>
      <w:r w:rsidRPr="00E2602B">
        <w:rPr>
          <w:color w:val="000000"/>
          <w:sz w:val="28"/>
          <w:lang w:val="ru-RU"/>
        </w:rPr>
        <w:t>условия для вовлечения социально уязвимых категорий молодежи. Участники проекта обеспечены горячим питанием, стипендией, бесплатным проездом. Проект имеет широкий социально-экономический эффект в виде сокращения количества неквалифицированных кадров на каз</w:t>
      </w:r>
      <w:r w:rsidRPr="00E2602B">
        <w:rPr>
          <w:color w:val="000000"/>
          <w:sz w:val="28"/>
          <w:lang w:val="ru-RU"/>
        </w:rPr>
        <w:t xml:space="preserve">ахстанском рынке труда, снижения уровня молодежной безработицы, а также численности молодежи </w:t>
      </w:r>
      <w:r>
        <w:rPr>
          <w:color w:val="000000"/>
          <w:sz w:val="28"/>
        </w:rPr>
        <w:t>NEET</w:t>
      </w:r>
      <w:r w:rsidRPr="00E2602B">
        <w:rPr>
          <w:color w:val="000000"/>
          <w:sz w:val="28"/>
          <w:lang w:val="ru-RU"/>
        </w:rPr>
        <w:t xml:space="preserve"> и самозанятой молодежи.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8" w:name="z163"/>
      <w:bookmarkEnd w:id="9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Вместе с тем по состоянию на 1 января 2022 года не охваченными обучением остаются около 247 тыс. молодежи </w:t>
      </w:r>
      <w:r>
        <w:rPr>
          <w:color w:val="000000"/>
          <w:sz w:val="28"/>
        </w:rPr>
        <w:t>NEET</w:t>
      </w:r>
      <w:r w:rsidRPr="00E2602B">
        <w:rPr>
          <w:color w:val="000000"/>
          <w:sz w:val="28"/>
          <w:lang w:val="ru-RU"/>
        </w:rPr>
        <w:t xml:space="preserve"> (2020 год – 267,</w:t>
      </w:r>
      <w:r w:rsidRPr="00E2602B">
        <w:rPr>
          <w:color w:val="000000"/>
          <w:sz w:val="28"/>
          <w:lang w:val="ru-RU"/>
        </w:rPr>
        <w:t>3 тыс. человек, 2021 год – 258,1 тыс. человек).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99" w:name="z164"/>
      <w:bookmarkEnd w:id="9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Остается актуальной проблема профилизации организаций ТиПО. Это связано, в первую очередь, с переориентацией ТиПО на запросы рынка труда путем сокращения дублирующих специальностей и открытия новых, во</w:t>
      </w:r>
      <w:r w:rsidRPr="00E2602B">
        <w:rPr>
          <w:color w:val="000000"/>
          <w:sz w:val="28"/>
          <w:lang w:val="ru-RU"/>
        </w:rPr>
        <w:t xml:space="preserve">стребованных на рынке труда.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0" w:name="z165"/>
      <w:bookmarkEnd w:id="9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Оптимизация и профилизация организаций ТиПО даст возможность аккумулировать средства на качественную подготовку кадров по отраслевому признаку в узком спектре, консолидировать ресурсы не только материальные, но и кадровы</w:t>
      </w:r>
      <w:r w:rsidRPr="00E2602B">
        <w:rPr>
          <w:color w:val="000000"/>
          <w:sz w:val="28"/>
          <w:lang w:val="ru-RU"/>
        </w:rPr>
        <w:t>е, повысит конкурентоспособность, что способствует повышению качества подготовки специалистов ТиПО.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1" w:name="z166"/>
      <w:bookmarkEnd w:id="10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Согласно результатам Глобального индекса конкурентоспособности-2019, работодатели оценивают уровень качества ТиПО на 3,7 балла из 7 возможных.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2" w:name="z167"/>
      <w:bookmarkEnd w:id="10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международном исследовании 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>-2018 приняли участие 15-летние студенты из 100 колледжей страны. Результаты исследования показали, что обучающиеся организаций ТиПО отстают от своих сверстников из школ по базовым навыкам, которые формируются в проце</w:t>
      </w:r>
      <w:r w:rsidRPr="00E2602B">
        <w:rPr>
          <w:color w:val="000000"/>
          <w:sz w:val="28"/>
          <w:lang w:val="ru-RU"/>
        </w:rPr>
        <w:t xml:space="preserve">ссе обучения по предметам общеобразовательного цикла, что в перспективе не позволит им адаптироваться или повысить уровень своих навыков, или обучиться новой профессии.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3" w:name="z168"/>
      <w:bookmarkEnd w:id="10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 примеру, по уровню читательской грамотности студенты колледжей на 27 баллов </w:t>
      </w:r>
      <w:r w:rsidRPr="00E2602B">
        <w:rPr>
          <w:color w:val="000000"/>
          <w:sz w:val="28"/>
          <w:lang w:val="ru-RU"/>
        </w:rPr>
        <w:t xml:space="preserve">отстают от своих сверстников, обучающихся в школах. Более того, по сравнению с результатами 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>-2009, их собственные результаты снизились на 10 баллов. Данная ситуация требует принятия мер по развитию базовых знаний студентов организаций ТиПО для ликвидац</w:t>
      </w:r>
      <w:r w:rsidRPr="00E2602B">
        <w:rPr>
          <w:color w:val="000000"/>
          <w:sz w:val="28"/>
          <w:lang w:val="ru-RU"/>
        </w:rPr>
        <w:t>ии существующего разрыва между результатами обучения в школах и колледжах, актуализации вопроса модернизации содержания и повышения качества ТиПО.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4" w:name="z169"/>
      <w:bookmarkEnd w:id="103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На качество подготовки кадров влияет наличие соответствующей материально-технической базы (далее – МТБ)</w:t>
      </w:r>
      <w:r w:rsidRPr="00E2602B">
        <w:rPr>
          <w:color w:val="000000"/>
          <w:sz w:val="28"/>
          <w:lang w:val="ru-RU"/>
        </w:rPr>
        <w:t>. В рамках проекта "Жас маман" в 2020 – 2021 годах были оснащены современным оборудованием 180 организаций ТиПО. При этом 48 % государственных организаций ТиПО все еще используют в учебном процессе морально устаревшее оборудование, которое является одной и</w:t>
      </w:r>
      <w:r w:rsidRPr="00E2602B">
        <w:rPr>
          <w:color w:val="000000"/>
          <w:sz w:val="28"/>
          <w:lang w:val="ru-RU"/>
        </w:rPr>
        <w:t>з причин низкого качества подготовки специалистов сферы ТиПО и несоответствия навыков выпускников современным производственным требованиям.</w:t>
      </w:r>
    </w:p>
    <w:p w:rsidR="00BF2BD7" w:rsidRDefault="00E2602B">
      <w:pPr>
        <w:spacing w:after="0"/>
        <w:jc w:val="both"/>
      </w:pPr>
      <w:bookmarkStart w:id="105" w:name="z170"/>
      <w:bookmarkEnd w:id="10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Остается актуальной проблема обеспеченности иногородних студентов колледжей местами в общежитиях. В связи с э</w:t>
      </w:r>
      <w:r w:rsidRPr="00E2602B">
        <w:rPr>
          <w:color w:val="000000"/>
          <w:sz w:val="28"/>
          <w:lang w:val="ru-RU"/>
        </w:rPr>
        <w:t xml:space="preserve">тим предусмотрено строительство новых общежитий, а также введение новых койко-мест. </w:t>
      </w:r>
      <w:r>
        <w:rPr>
          <w:color w:val="000000"/>
          <w:sz w:val="28"/>
        </w:rPr>
        <w:t xml:space="preserve">В 2020 году введено в эксплуатацию 21 общежитие на 4079 мест, 2021 году – 14 общежитий на 2758 мест, 2022 году – 7 общежитий на 2509 мест.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6" w:name="z171"/>
      <w:bookmarkEnd w:id="105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>Экстренный переход на дист</w:t>
      </w:r>
      <w:r w:rsidRPr="00E2602B">
        <w:rPr>
          <w:color w:val="000000"/>
          <w:sz w:val="28"/>
          <w:lang w:val="ru-RU"/>
        </w:rPr>
        <w:t xml:space="preserve">анционный формат обучения в период пандемии </w:t>
      </w:r>
      <w:r>
        <w:rPr>
          <w:color w:val="000000"/>
          <w:sz w:val="28"/>
        </w:rPr>
        <w:t>COVID</w:t>
      </w:r>
      <w:r w:rsidRPr="00E2602B">
        <w:rPr>
          <w:color w:val="000000"/>
          <w:sz w:val="28"/>
          <w:lang w:val="ru-RU"/>
        </w:rPr>
        <w:t>-19 вызвал некоторые сложности у педагогов организаций ТиПО. Потребовалось время для адаптации к новым условиям в цифровой среде, кроме того, увеличилась нагрузка на преподавателей ТиПО. Увеличилось теоретич</w:t>
      </w:r>
      <w:r w:rsidRPr="00E2602B">
        <w:rPr>
          <w:color w:val="000000"/>
          <w:sz w:val="28"/>
          <w:lang w:val="ru-RU"/>
        </w:rPr>
        <w:t>еское обучение и значительно сократились производственное обучение и профессиональная практика студентов на предприятиях, что сказалось на приобретении обучающимися необходимых практических навыков.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7" w:name="z172"/>
      <w:bookmarkEnd w:id="10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Одним из результатов плодотворного взаимодействия </w:t>
      </w:r>
      <w:r w:rsidRPr="00E2602B">
        <w:rPr>
          <w:color w:val="000000"/>
          <w:sz w:val="28"/>
          <w:lang w:val="ru-RU"/>
        </w:rPr>
        <w:t>организаций ТиПО и предприятий является организация дуального обучения. Дуальное обучение внедрено в 558 организациях ТиПО с участием 8013 предприятий и охватом 72098 обучающихся. Подписаны Меморандумы, соглашения между 498 компаниями (предприятиями) по ос</w:t>
      </w:r>
      <w:r w:rsidRPr="00E2602B">
        <w:rPr>
          <w:color w:val="000000"/>
          <w:sz w:val="28"/>
          <w:lang w:val="ru-RU"/>
        </w:rPr>
        <w:t>уществлению шефства над 410 колледжами, в которых предусмотрены такие обязательства, как вхождение представителей компании в попечительские советы, оснащение МТБ лабораторным оборудованием, принятие обучающихся на производственную практику, стажировка педа</w:t>
      </w:r>
      <w:r w:rsidRPr="00E2602B">
        <w:rPr>
          <w:color w:val="000000"/>
          <w:sz w:val="28"/>
          <w:lang w:val="ru-RU"/>
        </w:rPr>
        <w:t xml:space="preserve">гогов.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8" w:name="z173"/>
      <w:bookmarkEnd w:id="10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Вместе с тем наблюдается слабая связь организаций ТиПО с реальным сектором экономики, бизнесом и сферой услуг, что ограничивает возможности колледжей стать движущей силой бизнеса и рабочих профессий, центром искусства и предпринимательства.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09" w:name="z174"/>
      <w:bookmarkEnd w:id="10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2602B">
        <w:rPr>
          <w:color w:val="000000"/>
          <w:sz w:val="28"/>
          <w:lang w:val="ru-RU"/>
        </w:rPr>
        <w:t xml:space="preserve"> Продолжается совершенствование корпоративного управления организациями ТиПО. Создано 547 попечительских и 693 индустриальных советов, в состав которых для вовлечения в процесс управления организациями ТиПО и разработки образовательных программ вошли р</w:t>
      </w:r>
      <w:r w:rsidRPr="00E2602B">
        <w:rPr>
          <w:color w:val="000000"/>
          <w:sz w:val="28"/>
          <w:lang w:val="ru-RU"/>
        </w:rPr>
        <w:t>аботодатели.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0" w:name="z175"/>
      <w:bookmarkEnd w:id="109"/>
      <w:r w:rsidRPr="00E2602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 2022 года в организациях ТиПО внедрена академическая самостоятельность, которая позволяет им разрабатывать образовательные программы самостоятельно с участием работодателей на основе требований государственных общеобязательных стандар</w:t>
      </w:r>
      <w:r w:rsidRPr="00E2602B">
        <w:rPr>
          <w:color w:val="000000"/>
          <w:sz w:val="28"/>
          <w:lang w:val="ru-RU"/>
        </w:rPr>
        <w:t xml:space="preserve">тов образования (далее – ГОСО), профессиональных стандартов, профессиональных стандартов </w:t>
      </w:r>
      <w:r>
        <w:rPr>
          <w:color w:val="000000"/>
          <w:sz w:val="28"/>
        </w:rPr>
        <w:t>WorldSkills</w:t>
      </w:r>
      <w:r w:rsidRPr="00E2602B">
        <w:rPr>
          <w:color w:val="000000"/>
          <w:sz w:val="28"/>
          <w:lang w:val="ru-RU"/>
        </w:rPr>
        <w:t xml:space="preserve"> и региональных особенностей. Данные программы проходят двухэтапную экспертизу. В 2023 году в реестр вошли более 4000 обновленных образовательных программ.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1" w:name="z176"/>
      <w:bookmarkEnd w:id="11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целях формирования непрерывности и преемственности между уровнями образования с 2022 – 2023 учебного года организации ТиПО перешли на кредитно-модульную технологию обучения, программа прикладного бакалавриата позволила студентам самостоятельно выб</w:t>
      </w:r>
      <w:r w:rsidRPr="00E2602B">
        <w:rPr>
          <w:color w:val="000000"/>
          <w:sz w:val="28"/>
          <w:lang w:val="ru-RU"/>
        </w:rPr>
        <w:t>ирать траекторию обучения путем накопления необходимого объема кредитов на разный уровень компетенций.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2" w:name="z177"/>
      <w:bookmarkEnd w:id="11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Связь между региональным рынком труда и системой образования отслеживается через трудоустройство выпускников в течение года после выпуска. В 2022 г</w:t>
      </w:r>
      <w:r w:rsidRPr="00E2602B">
        <w:rPr>
          <w:color w:val="000000"/>
          <w:sz w:val="28"/>
          <w:lang w:val="ru-RU"/>
        </w:rPr>
        <w:t>оду доля трудоустроенных выпускников ТиПО составила 67 %, что на 3 % больше, чем в 2020 году.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3" w:name="z178"/>
      <w:bookmarkEnd w:id="11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Для повышения финансовой устойчивости и целевой поддержки организаций ТиПО в ближайшей перспективе необходимо довести нормативы расходов на ТиПО к общемиров</w:t>
      </w:r>
      <w:r w:rsidRPr="00E2602B">
        <w:rPr>
          <w:color w:val="000000"/>
          <w:sz w:val="28"/>
          <w:lang w:val="ru-RU"/>
        </w:rPr>
        <w:t>ым стандартам. Так, для достижения задач 4-й цели устойчивого развития ООН рекомендует целенаправленно увеличивать финансирование образования и выделять на ее нужды не менее 4-6 % от ВВП. В организациях ТиПО с 2020 года внедряется норматив подушевого финан</w:t>
      </w:r>
      <w:r w:rsidRPr="00E2602B">
        <w:rPr>
          <w:color w:val="000000"/>
          <w:sz w:val="28"/>
          <w:lang w:val="ru-RU"/>
        </w:rPr>
        <w:t>сирования, направленный на соблюдение требований ГОС ТиПО. Анализ внедрения норматива подушевого финансирования показал, что из предусмотренных средств 85 % тратится на текущее содержание зданий и зарплату педагогов, и только 15 % остается на расходные мат</w:t>
      </w:r>
      <w:r w:rsidRPr="00E2602B">
        <w:rPr>
          <w:color w:val="000000"/>
          <w:sz w:val="28"/>
          <w:lang w:val="ru-RU"/>
        </w:rPr>
        <w:t>ериалы по организации практики студентов. Таким образом, вопрос увеличения размера подушевого финансирования в ТиПО является одним из важных.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4" w:name="z179"/>
      <w:bookmarkEnd w:id="11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рамках цифровизации государственных услуг утверждены минимальные требования к объектам информатизации в об</w:t>
      </w:r>
      <w:r w:rsidRPr="00E2602B">
        <w:rPr>
          <w:color w:val="000000"/>
          <w:sz w:val="28"/>
          <w:lang w:val="ru-RU"/>
        </w:rPr>
        <w:t>ласти образования, которые определяют единые характеристики к объектам информатизации и функционалу систем управления колледжами.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5" w:name="z180"/>
      <w:bookmarkEnd w:id="11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Внедрение информационных систем направлено на обеспечение доступа педагогов и обучающихся от приема до выпуска, а именно</w:t>
      </w:r>
      <w:r w:rsidRPr="00E2602B">
        <w:rPr>
          <w:color w:val="000000"/>
          <w:sz w:val="28"/>
          <w:lang w:val="ru-RU"/>
        </w:rPr>
        <w:t xml:space="preserve"> к приему абитуриентов, доступу к образовательному контенту, формированию онлайн-</w:t>
      </w:r>
      <w:r w:rsidRPr="00E2602B">
        <w:rPr>
          <w:color w:val="000000"/>
          <w:sz w:val="28"/>
          <w:lang w:val="ru-RU"/>
        </w:rPr>
        <w:lastRenderedPageBreak/>
        <w:t>расписания, ведение электронного журнала, проверку заданий и выставление оценок, проведение учебных занятий в режиме видеоконференции, тестирование и проведение экзаменов в он</w:t>
      </w:r>
      <w:r w:rsidRPr="00E2602B">
        <w:rPr>
          <w:color w:val="000000"/>
          <w:sz w:val="28"/>
          <w:lang w:val="ru-RU"/>
        </w:rPr>
        <w:t>лайн-формате.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6" w:name="z181"/>
      <w:bookmarkEnd w:id="11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Разработаны требования к организациям образования и правила организации учебного процесса по дистанционному обучению. Организации ТиПО имеют возможность переводить студентов на дистанционное обучение независимо от их форм и курсов обуче</w:t>
      </w:r>
      <w:r w:rsidRPr="00E2602B">
        <w:rPr>
          <w:color w:val="000000"/>
          <w:sz w:val="28"/>
          <w:lang w:val="ru-RU"/>
        </w:rPr>
        <w:t>ния. При этом перечень и объем часов дисциплин или модулей, допускаемых для дистанционного обучения, определяется организацией образования самостоятельно. Кроме того, обучающиеся с ООП, в том числе имеющие временные ограничения, студенты, участвующие в кон</w:t>
      </w:r>
      <w:r w:rsidRPr="00E2602B">
        <w:rPr>
          <w:color w:val="000000"/>
          <w:sz w:val="28"/>
          <w:lang w:val="ru-RU"/>
        </w:rPr>
        <w:t>курсах или чемпионатах, имеют возможность обучаться дистанционно. Для этого созданы все необходимые условия: 100 % колледжей имеют доступ к информационным системам.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7" w:name="z182"/>
      <w:bookmarkEnd w:id="11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 2021 года внедрен новый механизм приема в колледжи. Преимущество новых правил в то</w:t>
      </w:r>
      <w:r w:rsidRPr="00E2602B">
        <w:rPr>
          <w:color w:val="000000"/>
          <w:sz w:val="28"/>
          <w:lang w:val="ru-RU"/>
        </w:rPr>
        <w:t>м, что абитуриент имеет возможность сам выбирать организацию образования. Ранее абитуриент при поступлении выбирал только один колледж и одну специальность, согласно новому формату, у студента появилась возможность выбора четырех колледжей и, соответственн</w:t>
      </w:r>
      <w:r w:rsidRPr="00E2602B">
        <w:rPr>
          <w:color w:val="000000"/>
          <w:sz w:val="28"/>
          <w:lang w:val="ru-RU"/>
        </w:rPr>
        <w:t xml:space="preserve">о, четырех специальностей.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8" w:name="z183"/>
      <w:bookmarkEnd w:id="11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Кроме того, автоматизирован прием документов в колледжи через портал </w:t>
      </w:r>
      <w:r>
        <w:rPr>
          <w:color w:val="000000"/>
          <w:sz w:val="28"/>
        </w:rPr>
        <w:t>Egov</w:t>
      </w:r>
      <w:r w:rsidRPr="00E2602B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2602B">
        <w:rPr>
          <w:color w:val="000000"/>
          <w:sz w:val="28"/>
          <w:lang w:val="ru-RU"/>
        </w:rPr>
        <w:t>, также остается возможность подачи документов в традиционном бумажном формате в самих колледжах. Таким образом, расширена возможность выбора у а</w:t>
      </w:r>
      <w:r w:rsidRPr="00E2602B">
        <w:rPr>
          <w:color w:val="000000"/>
          <w:sz w:val="28"/>
          <w:lang w:val="ru-RU"/>
        </w:rPr>
        <w:t xml:space="preserve">битуриентов, увеличен шанс поступления на ту или иную выбранную специальность.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19" w:name="z184"/>
      <w:bookmarkEnd w:id="11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Абитуриенты могут выбрать только те колледжи, которые соответствуют всем лицензионным требованиям. В перечень колледжей для выбора абитуриентов могут войти колледжи, в т</w:t>
      </w:r>
      <w:r w:rsidRPr="00E2602B">
        <w:rPr>
          <w:color w:val="000000"/>
          <w:sz w:val="28"/>
          <w:lang w:val="ru-RU"/>
        </w:rPr>
        <w:t xml:space="preserve">.ч. частные, соответствующие таким требованиям как: обеспечение трудоустройства и занятости, практикой на производстве, обеспеченность мастерскими, лабораториями, качественным составом инженерно-педагогических работников, наличие социально-бытовых условий </w:t>
      </w:r>
      <w:r w:rsidRPr="00E2602B">
        <w:rPr>
          <w:color w:val="000000"/>
          <w:sz w:val="28"/>
          <w:lang w:val="ru-RU"/>
        </w:rPr>
        <w:t xml:space="preserve">в общежитии, библиотечного фонда, в том числе и на электронных носителях, условий для лиц с ООП.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0" w:name="z185"/>
      <w:bookmarkEnd w:id="11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Конкурс на обучение по государственному заказу проводится через информационные системы управлений образования по среднему конкурсному баллу по оценкам о</w:t>
      </w:r>
      <w:r w:rsidRPr="00E2602B">
        <w:rPr>
          <w:color w:val="000000"/>
          <w:sz w:val="28"/>
          <w:lang w:val="ru-RU"/>
        </w:rPr>
        <w:t>бязательных и профильных предметов аттестата об образовании. Данные меры направлены на повышение прозрачности процедуры приема в колледжи.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1" w:name="z186"/>
      <w:bookmarkEnd w:id="120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Тем не менее актуальными остаются вопросы информирования населения о динамичном развитии системы ТиПО и професс</w:t>
      </w:r>
      <w:r w:rsidRPr="00E2602B">
        <w:rPr>
          <w:color w:val="000000"/>
          <w:sz w:val="28"/>
          <w:lang w:val="ru-RU"/>
        </w:rPr>
        <w:t>ионального самоопределения обучающихся школ через инструменты профориентационной работы.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2" w:name="z187"/>
      <w:bookmarkEnd w:id="12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связи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этим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будут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приняты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меры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по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решению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следующих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проблемных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вопросов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системы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ТиПО: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3" w:name="z188"/>
      <w:bookmarkEnd w:id="12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низкая вовлеченность обучающихся с ООП в ТиПО, одними из причин</w:t>
      </w:r>
      <w:r w:rsidRPr="00E2602B">
        <w:rPr>
          <w:color w:val="000000"/>
          <w:sz w:val="28"/>
          <w:lang w:val="ru-RU"/>
        </w:rPr>
        <w:t xml:space="preserve"> которой являются неготовность самой организации и педагогов к работе в условиях инклюзивного образования, а также недостаточность кадрового состава;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4" w:name="z189"/>
      <w:bookmarkEnd w:id="12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низкий охват молодежи </w:t>
      </w:r>
      <w:r>
        <w:rPr>
          <w:color w:val="000000"/>
          <w:sz w:val="28"/>
        </w:rPr>
        <w:t>NEET</w:t>
      </w:r>
      <w:r w:rsidRPr="00E2602B">
        <w:rPr>
          <w:color w:val="000000"/>
          <w:sz w:val="28"/>
          <w:lang w:val="ru-RU"/>
        </w:rPr>
        <w:t xml:space="preserve"> организациями ТиПО;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5" w:name="z190"/>
      <w:bookmarkEnd w:id="12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-необходимость совершенствования механизмов п</w:t>
      </w:r>
      <w:r w:rsidRPr="00E2602B">
        <w:rPr>
          <w:color w:val="000000"/>
          <w:sz w:val="28"/>
          <w:lang w:val="ru-RU"/>
        </w:rPr>
        <w:t>рофилизации организаций ТиПО в соответствии со спросом рынка труда;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6" w:name="z191"/>
      <w:bookmarkEnd w:id="12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низкий уровень функциональной грамотности обучающихся организаций ТиПО;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7" w:name="z192"/>
      <w:bookmarkEnd w:id="12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-низкое качество подготовки специалистов сферы ТиПО и несоответствие навыков выпускников современным п</w:t>
      </w:r>
      <w:r w:rsidRPr="00E2602B">
        <w:rPr>
          <w:color w:val="000000"/>
          <w:sz w:val="28"/>
          <w:lang w:val="ru-RU"/>
        </w:rPr>
        <w:t>роизводственным требованиям;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8" w:name="z193"/>
      <w:bookmarkEnd w:id="12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низкий норматив подушевого финансирования ТиПО;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29" w:name="z194"/>
      <w:bookmarkEnd w:id="12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слабая МТБ организаций ТиПО;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0" w:name="z195"/>
      <w:bookmarkEnd w:id="12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недостаточная обеспеченность иногородних студентов местами в общежитиях;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1" w:name="z196"/>
      <w:bookmarkEnd w:id="13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слабая связь организаций ТиПО с реальным </w:t>
      </w:r>
      <w:r w:rsidRPr="00E2602B">
        <w:rPr>
          <w:color w:val="000000"/>
          <w:sz w:val="28"/>
          <w:lang w:val="ru-RU"/>
        </w:rPr>
        <w:t>сектором экономики, бизнесом и сферой услуг;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2" w:name="z197"/>
      <w:bookmarkEnd w:id="13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необходимость информирования населения о динамичном развитии системы ТиПО.</w:t>
      </w:r>
    </w:p>
    <w:p w:rsidR="00BF2BD7" w:rsidRPr="00E2602B" w:rsidRDefault="00E2602B">
      <w:pPr>
        <w:spacing w:after="0"/>
        <w:rPr>
          <w:lang w:val="ru-RU"/>
        </w:rPr>
      </w:pPr>
      <w:bookmarkStart w:id="133" w:name="z198"/>
      <w:bookmarkEnd w:id="132"/>
      <w:r w:rsidRPr="00E2602B">
        <w:rPr>
          <w:b/>
          <w:color w:val="000000"/>
          <w:lang w:val="ru-RU"/>
        </w:rPr>
        <w:t xml:space="preserve"> Глава 4. Безопасность детей, защита их прав и интересов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4" w:name="z199"/>
      <w:bookmarkEnd w:id="13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Приоритетными направлениями государственной политики Республики </w:t>
      </w:r>
      <w:r w:rsidRPr="00E2602B">
        <w:rPr>
          <w:color w:val="000000"/>
          <w:sz w:val="28"/>
          <w:lang w:val="ru-RU"/>
        </w:rPr>
        <w:t>Казахстан являются обеспечение прав и свобод детей, защита их от жестокого обращения и преступных посягательств.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5" w:name="z200"/>
      <w:bookmarkEnd w:id="13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 конец 2022 года детское население составило 6616774 детей (2020 год – 6110156), из них более 3,7 млн школьников, более 2,5 млн детей </w:t>
      </w:r>
      <w:r w:rsidRPr="00E2602B">
        <w:rPr>
          <w:color w:val="000000"/>
          <w:sz w:val="28"/>
          <w:lang w:val="ru-RU"/>
        </w:rPr>
        <w:t xml:space="preserve">дошкольного возраста, более 400 тыс. студентов организаций ТиПО.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6" w:name="z201"/>
      <w:bookmarkEnd w:id="13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Для своевременного выявления проблем и оперативного принятия решений в 2022 году принят Индекс благополучия детей, состоящий из 56 индикаторов</w:t>
      </w:r>
      <w:r w:rsidRPr="00E2602B">
        <w:rPr>
          <w:color w:val="000000"/>
          <w:vertAlign w:val="superscript"/>
          <w:lang w:val="ru-RU"/>
        </w:rPr>
        <w:t>1</w:t>
      </w:r>
      <w:r w:rsidRPr="00E2602B">
        <w:rPr>
          <w:color w:val="000000"/>
          <w:sz w:val="28"/>
          <w:lang w:val="ru-RU"/>
        </w:rPr>
        <w:t>. По результатам апробации индекса 2021 г</w:t>
      </w:r>
      <w:r w:rsidRPr="00E2602B">
        <w:rPr>
          <w:color w:val="000000"/>
          <w:sz w:val="28"/>
          <w:lang w:val="ru-RU"/>
        </w:rPr>
        <w:t>ода средняя оценка благополучия детей составляет 55,3 балла по республике, подводятся итоги индекса за 2022 год.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7" w:name="z202"/>
      <w:bookmarkEnd w:id="13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– 2023 учебном году 27135 детей, проживающих в 1209 населенных пунктах без школ, нуждаются в подвозе. Автотранспорт для подвоза д</w:t>
      </w:r>
      <w:r w:rsidRPr="00E2602B">
        <w:rPr>
          <w:color w:val="000000"/>
          <w:sz w:val="28"/>
          <w:lang w:val="ru-RU"/>
        </w:rPr>
        <w:t xml:space="preserve">етей состоит из 1173 единиц, при этом в соответствии с Годовыми нормами износа по </w:t>
      </w:r>
      <w:r w:rsidRPr="00E2602B">
        <w:rPr>
          <w:color w:val="000000"/>
          <w:sz w:val="28"/>
          <w:lang w:val="ru-RU"/>
        </w:rPr>
        <w:lastRenderedPageBreak/>
        <w:t>долгосрочным активам школьный автопарк имеет 59 % износа, зависящего от производственных факторов (15 % амортизации за год). С 2021 года по механизму лизинга школы приобретен</w:t>
      </w:r>
      <w:r w:rsidRPr="00E2602B">
        <w:rPr>
          <w:color w:val="000000"/>
          <w:sz w:val="28"/>
          <w:lang w:val="ru-RU"/>
        </w:rPr>
        <w:t xml:space="preserve">о 515 новых автобусов для перевозки детей, 119 из них доставлено в 2022 году.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8" w:name="z203"/>
      <w:bookmarkEnd w:id="13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Социальная поддержка детей отдельных категорий осуществляется из Фонда всеобуча, который предусмотрен в каждой школе</w:t>
      </w:r>
      <w:r w:rsidRPr="00E2602B">
        <w:rPr>
          <w:color w:val="000000"/>
          <w:vertAlign w:val="superscript"/>
          <w:lang w:val="ru-RU"/>
        </w:rPr>
        <w:t>2</w:t>
      </w:r>
      <w:r w:rsidRPr="00E2602B">
        <w:rPr>
          <w:color w:val="000000"/>
          <w:sz w:val="28"/>
          <w:lang w:val="ru-RU"/>
        </w:rPr>
        <w:t>. В течение трех лет материальную помощь ежегодно полу</w:t>
      </w:r>
      <w:r w:rsidRPr="00E2602B">
        <w:rPr>
          <w:color w:val="000000"/>
          <w:sz w:val="28"/>
          <w:lang w:val="ru-RU"/>
        </w:rPr>
        <w:t xml:space="preserve">чают более 400 тыс. детей.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39" w:name="z204"/>
      <w:bookmarkEnd w:id="13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2023 году 97518 детей из социально уязвимых слоев населения посещали дошкольные организации, из них 37572 (38,5 %) получали бесплатное горячее питание за счет местного бюджета. Согласно "Типовым правилам деятельности дош</w:t>
      </w:r>
      <w:r w:rsidRPr="00E2602B">
        <w:rPr>
          <w:color w:val="000000"/>
          <w:sz w:val="28"/>
          <w:lang w:val="ru-RU"/>
        </w:rPr>
        <w:t>кольных организаций" в дошкольных организациях с размещенным государственным образовательным заказом ежемесячная оплата затрат на питание 100 % взимается с родителей. При этом предусмотрено, что по решению местных исполнительных органов (далее – МИО), расх</w:t>
      </w:r>
      <w:r w:rsidRPr="00E2602B">
        <w:rPr>
          <w:color w:val="000000"/>
          <w:sz w:val="28"/>
          <w:lang w:val="ru-RU"/>
        </w:rPr>
        <w:t>оды за питание воспитанников могут быть полностью или частично компенсироваться из средств местного бюджета.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0" w:name="z205"/>
      <w:bookmarkEnd w:id="13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Горячее питание организовано в 6057 школах, буфетное питание в 456 школах. Бесплатным одноразовым горячим питанием охвачено более 400 тыс., и</w:t>
      </w:r>
      <w:r w:rsidRPr="00E2602B">
        <w:rPr>
          <w:color w:val="000000"/>
          <w:sz w:val="28"/>
          <w:lang w:val="ru-RU"/>
        </w:rPr>
        <w:t>ли 100 % детей из социально уязвимых категорий, около 800 тыс. детей, или 54 % от общего количества обучающихся 1-4-х классов (2021 год – 41 % обучающихся, 2022 год – 52 %). Бесплатное одноразовое горячее питание для всех учащихся начальных классов организ</w:t>
      </w:r>
      <w:r w:rsidRPr="00E2602B">
        <w:rPr>
          <w:color w:val="000000"/>
          <w:sz w:val="28"/>
          <w:lang w:val="ru-RU"/>
        </w:rPr>
        <w:t>овано в 9 регионах (города Астана, Алматы, Шымкент, Атырауская, Западно-Казахстанская, Карагандинская, Кызылординская, Павлодарская и Улытауская области), для 1-х классов – в двух регионах (Акмолинская и Мангистауская области).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1" w:name="z206"/>
      <w:bookmarkEnd w:id="14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 2022 года введены н</w:t>
      </w:r>
      <w:r w:rsidRPr="00E2602B">
        <w:rPr>
          <w:color w:val="000000"/>
          <w:sz w:val="28"/>
          <w:lang w:val="ru-RU"/>
        </w:rPr>
        <w:t xml:space="preserve">ормы по включению организатором конкурса в конкурсную документацию ассортиментного перечня блюд, буфетной продукции, технологических карт блюд и др. </w:t>
      </w:r>
      <w:r>
        <w:rPr>
          <w:color w:val="000000"/>
          <w:sz w:val="28"/>
        </w:rPr>
        <w:t>Будет рассмотрен вопрос по включению национального меню (в т.ч. молочные, хлебобулочные изделия и др.) на о</w:t>
      </w:r>
      <w:r>
        <w:rPr>
          <w:color w:val="000000"/>
          <w:sz w:val="28"/>
        </w:rPr>
        <w:t xml:space="preserve">снове результатов исследований совместно с учеными. </w:t>
      </w:r>
      <w:r w:rsidRPr="00E2602B">
        <w:rPr>
          <w:color w:val="000000"/>
          <w:sz w:val="28"/>
          <w:lang w:val="ru-RU"/>
        </w:rPr>
        <w:t>Для обновления меню школьных столовых целесообразно привлекать представителей малого бизнеса, выпускающих национальные продукты. Необходимо продолжить модернизацию школьных столовых, включая обеспечение н</w:t>
      </w:r>
      <w:r w:rsidRPr="00E2602B">
        <w:rPr>
          <w:color w:val="000000"/>
          <w:sz w:val="28"/>
          <w:lang w:val="ru-RU"/>
        </w:rPr>
        <w:t xml:space="preserve">еобходимым оборудованием, посудой.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2" w:name="z207"/>
      <w:bookmarkEnd w:id="14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По данным МИО, в 2022 году оздоровлением охвачено 1889530 детей, или 56,9 % обучающихся, из них 1292925 детей (38,9 %) – в пришкольных лагерях, 255435 детей (7,9 %) – в загородных оздоровительных лагерях. Однако в </w:t>
      </w:r>
      <w:r w:rsidRPr="00E2602B">
        <w:rPr>
          <w:color w:val="000000"/>
          <w:sz w:val="28"/>
          <w:lang w:val="ru-RU"/>
        </w:rPr>
        <w:lastRenderedPageBreak/>
        <w:t>республике недостаточное количество объектов и мероприятий, направленных на обеспечение охвата детей отдельных категорий летним отдыхом и оздоровлением. В 2022 году действовали 226 загородних оздоровительных лагерей (2021 год – 167 единиц, 2020 год – на ка</w:t>
      </w:r>
      <w:r w:rsidRPr="00E2602B">
        <w:rPr>
          <w:color w:val="000000"/>
          <w:sz w:val="28"/>
          <w:lang w:val="ru-RU"/>
        </w:rPr>
        <w:t>рантине).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3" w:name="z208"/>
      <w:bookmarkEnd w:id="14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По данным Комитета по правовой статистике и специальным учетам Генеральной прокуратуры Республики Казахстан в 2022 году в отношении детей совершено 2005 преступлений (2020 год – 1814), количество совершенных суицидов среди детей составило 1</w:t>
      </w:r>
      <w:r w:rsidRPr="00E2602B">
        <w:rPr>
          <w:color w:val="000000"/>
          <w:sz w:val="28"/>
          <w:lang w:val="ru-RU"/>
        </w:rPr>
        <w:t>55 случаев (2020 год – 144).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4" w:name="z209"/>
      <w:bookmarkEnd w:id="14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По сведениям Министерства здравоохранения в республике ежегодно травмируются более 600 тыс. человек, свыше 22 % из них дети, то есть 130 тыс. </w:t>
      </w:r>
      <w:r>
        <w:rPr>
          <w:color w:val="000000"/>
          <w:sz w:val="28"/>
        </w:rPr>
        <w:t>(в том числе в результате падения на льду, выпадения из окон, дорожно-транспорт</w:t>
      </w:r>
      <w:r>
        <w:rPr>
          <w:color w:val="000000"/>
          <w:sz w:val="28"/>
        </w:rPr>
        <w:t xml:space="preserve">ных происшествий, пожаров, на водоемах). </w:t>
      </w:r>
      <w:r w:rsidRPr="00E2602B">
        <w:rPr>
          <w:color w:val="000000"/>
          <w:sz w:val="28"/>
          <w:lang w:val="ru-RU"/>
        </w:rPr>
        <w:t>Только в 2022 году зарегистрировано около 200 фактов выпадения детей из окон, погибло 25 детей. На дорогах в дорожно-транспортных происшествиях погибло 232 и пострадало 3652 ребенка. Среди профилактических мер – про</w:t>
      </w:r>
      <w:r w:rsidRPr="00E2602B">
        <w:rPr>
          <w:color w:val="000000"/>
          <w:sz w:val="28"/>
          <w:lang w:val="ru-RU"/>
        </w:rPr>
        <w:t>паганда в социальных сетях и средствах массовой информации использования детьми средств безопасности (детские велосипедные шлемы, детские автокресла и ремни безопасности, установка оконных ограждений в высотных жилых домах, применение спасательных жилетов)</w:t>
      </w:r>
      <w:r w:rsidRPr="00E2602B">
        <w:rPr>
          <w:color w:val="000000"/>
          <w:vertAlign w:val="superscript"/>
          <w:lang w:val="ru-RU"/>
        </w:rPr>
        <w:t>3</w:t>
      </w:r>
      <w:r w:rsidRPr="00E2602B">
        <w:rPr>
          <w:color w:val="000000"/>
          <w:sz w:val="28"/>
          <w:lang w:val="ru-RU"/>
        </w:rPr>
        <w:t xml:space="preserve"> и формирование на уроках и во внеурочной деятельности безопасного поведения детей.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5" w:name="z210"/>
      <w:bookmarkEnd w:id="14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 учете органов внутренних дел ежегодно состоят около 4 тыс. находящихся в зоне риска несовершеннолетних и более 6 тыс. неблагополучных семей.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6" w:name="z211"/>
      <w:bookmarkEnd w:id="14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целях профила</w:t>
      </w:r>
      <w:r w:rsidRPr="00E2602B">
        <w:rPr>
          <w:color w:val="000000"/>
          <w:sz w:val="28"/>
          <w:lang w:val="ru-RU"/>
        </w:rPr>
        <w:t>ктики чрезвычайных происшествий все организации образования оснащены системами видеонаблюдения. При этом 4713 или 47 % из них подключены к центру оперативного управления органов внутренних дел (1035 дошкольных организаций, 3454 общеобразовательные школы, 2</w:t>
      </w:r>
      <w:r w:rsidRPr="00E2602B">
        <w:rPr>
          <w:color w:val="000000"/>
          <w:sz w:val="28"/>
          <w:lang w:val="ru-RU"/>
        </w:rPr>
        <w:t>24 организации ТиПО). На конец 2022 года в 1825 организациях образования, расположенных в крупных городах, заключены договоры с субъектом охранной деятельности, имеющим лицензию на оказание охранных услуг. Средства подачи тревоги (тревожные кнопки) с вывод</w:t>
      </w:r>
      <w:r w:rsidRPr="00E2602B">
        <w:rPr>
          <w:color w:val="000000"/>
          <w:sz w:val="28"/>
          <w:lang w:val="ru-RU"/>
        </w:rPr>
        <w:t>ом в дежурные части территориальных органов внутренних дел либо на пульт централизованного наблюдения субъектов охранной деятельности установлены в 2257 организациях образования, пропускная система (турникеты)</w:t>
      </w:r>
      <w:r w:rsidRPr="00E2602B">
        <w:rPr>
          <w:color w:val="000000"/>
          <w:vertAlign w:val="superscript"/>
          <w:lang w:val="ru-RU"/>
        </w:rPr>
        <w:t>4</w:t>
      </w:r>
      <w:r w:rsidRPr="00E2602B">
        <w:rPr>
          <w:color w:val="000000"/>
          <w:sz w:val="28"/>
          <w:lang w:val="ru-RU"/>
        </w:rPr>
        <w:t xml:space="preserve"> – в 1371.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7" w:name="z212"/>
      <w:bookmarkEnd w:id="14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Значительно сократилось кол</w:t>
      </w:r>
      <w:r w:rsidRPr="00E2602B">
        <w:rPr>
          <w:color w:val="000000"/>
          <w:sz w:val="28"/>
          <w:lang w:val="ru-RU"/>
        </w:rPr>
        <w:t xml:space="preserve">ичество школ без теплого туалета (с 167 единиц до 23, то есть в 8 раз с 2020 по 2022 годы).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8" w:name="z213"/>
      <w:bookmarkEnd w:id="147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Согласно Типовым штатам работников государственных организаций образования,</w:t>
      </w:r>
      <w:r w:rsidRPr="00E2602B">
        <w:rPr>
          <w:color w:val="000000"/>
          <w:vertAlign w:val="superscript"/>
          <w:lang w:val="ru-RU"/>
        </w:rPr>
        <w:t>5</w:t>
      </w:r>
      <w:r w:rsidRPr="00E2602B">
        <w:rPr>
          <w:color w:val="000000"/>
          <w:sz w:val="28"/>
          <w:lang w:val="ru-RU"/>
        </w:rPr>
        <w:t xml:space="preserve"> на общеобразовательную школу, в которой от 6 до 20 класс-комплектов, предусмотре</w:t>
      </w:r>
      <w:r w:rsidRPr="00E2602B">
        <w:rPr>
          <w:color w:val="000000"/>
          <w:sz w:val="28"/>
          <w:lang w:val="ru-RU"/>
        </w:rPr>
        <w:t>на 1 ставка педагога-психолога, от 30 и более – 2 ставки (из расчета 500 учащихся на 1 педагога-психолога). При этом, согласно НОБД, в стране свыше 1200 школ, в которых свыше 30 класс-комплектов, где на 1 педагога-психолога приходится от 1000 до 2500 учащи</w:t>
      </w:r>
      <w:r w:rsidRPr="00E2602B">
        <w:rPr>
          <w:color w:val="000000"/>
          <w:sz w:val="28"/>
          <w:lang w:val="ru-RU"/>
        </w:rPr>
        <w:t>хся. Только 1/3 школ имеют кабинеты психолога, в том числе в сельских школах – 1681, в городских – 858 (2020 год – 2218, 2021 год – 2351, 2022 год – 2539).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49" w:name="z214"/>
      <w:bookmarkEnd w:id="14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Расширяются воспитательные возможности программ восстановительной медиации при разрешении спор</w:t>
      </w:r>
      <w:r w:rsidRPr="00E2602B">
        <w:rPr>
          <w:color w:val="000000"/>
          <w:sz w:val="28"/>
          <w:lang w:val="ru-RU"/>
        </w:rPr>
        <w:t>ов и конфликтов, возникающих в образовательной среде. В 1865 школах созданы службы школьной медиации. Вместе с тем для педагогов и родителей, состоящих в данных службах, необходима подготовка и обучение основам метода школьной медиации и медиативного подхо</w:t>
      </w:r>
      <w:r w:rsidRPr="00E2602B">
        <w:rPr>
          <w:color w:val="000000"/>
          <w:sz w:val="28"/>
          <w:lang w:val="ru-RU"/>
        </w:rPr>
        <w:t>да.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0" w:name="z215"/>
      <w:bookmarkEnd w:id="14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Впервые утверждены Правила профилактики травли (буллинга) ребенка</w:t>
      </w:r>
      <w:r w:rsidRPr="00E2602B">
        <w:rPr>
          <w:color w:val="000000"/>
          <w:vertAlign w:val="superscript"/>
          <w:lang w:val="ru-RU"/>
        </w:rPr>
        <w:t>6</w:t>
      </w:r>
      <w:r w:rsidRPr="00E2602B">
        <w:rPr>
          <w:color w:val="000000"/>
          <w:sz w:val="28"/>
          <w:lang w:val="ru-RU"/>
        </w:rPr>
        <w:t xml:space="preserve">, которые позволили систематизировать работу специалистов, входящих в состав психологической службы.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1" w:name="z216"/>
      <w:bookmarkEnd w:id="15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целях повышения доступности индивидуального сопровождения прописан алг</w:t>
      </w:r>
      <w:r w:rsidRPr="00E2602B">
        <w:rPr>
          <w:color w:val="000000"/>
          <w:sz w:val="28"/>
          <w:lang w:val="ru-RU"/>
        </w:rPr>
        <w:t>оритм действий родителей, сотрудников организаций образования, здравоохранения, социальной защиты населения, органов внутренних дел при обращениях обучающихся о фактах травли (буллинга) и в отношении них. Основная цель Правил профилактики травли (буллинга)</w:t>
      </w:r>
      <w:r w:rsidRPr="00E2602B">
        <w:rPr>
          <w:color w:val="000000"/>
          <w:sz w:val="28"/>
          <w:lang w:val="ru-RU"/>
        </w:rPr>
        <w:t xml:space="preserve"> – создание условий по формированию культуры нулевой терпимости к травле (буллингу) ребенка.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2" w:name="z217"/>
      <w:bookmarkEnd w:id="15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Детям и родителям в режиме 24/7 оказывается бесплатная консультативная помощь через </w:t>
      </w:r>
      <w:r>
        <w:rPr>
          <w:color w:val="000000"/>
          <w:sz w:val="28"/>
        </w:rPr>
        <w:t>QR</w:t>
      </w:r>
      <w:r w:rsidRPr="00E2602B">
        <w:rPr>
          <w:color w:val="000000"/>
          <w:sz w:val="28"/>
          <w:lang w:val="ru-RU"/>
        </w:rPr>
        <w:t>-код "</w:t>
      </w:r>
      <w:r>
        <w:rPr>
          <w:color w:val="000000"/>
          <w:sz w:val="28"/>
        </w:rPr>
        <w:t>Bala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Qorgau</w:t>
      </w:r>
      <w:r w:rsidRPr="00E2602B">
        <w:rPr>
          <w:color w:val="000000"/>
          <w:sz w:val="28"/>
          <w:lang w:val="ru-RU"/>
        </w:rPr>
        <w:t xml:space="preserve">", размещенный во всех школах страны.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3" w:name="z218"/>
      <w:bookmarkEnd w:id="15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Казах</w:t>
      </w:r>
      <w:r w:rsidRPr="00E2602B">
        <w:rPr>
          <w:color w:val="000000"/>
          <w:sz w:val="28"/>
          <w:lang w:val="ru-RU"/>
        </w:rPr>
        <w:t>стане действуют формы устройства детей в семью: усыновление, опека (попечительство), патронатное воспитание, приемная семья, которые материально стимулируются. Из 22081 ребенка-сироты и ребенка, оставшегося без попечения родителей, в семьях находится 18291</w:t>
      </w:r>
      <w:r w:rsidRPr="00E2602B">
        <w:rPr>
          <w:color w:val="000000"/>
          <w:sz w:val="28"/>
          <w:lang w:val="ru-RU"/>
        </w:rPr>
        <w:t xml:space="preserve"> ребенок, или 83,2 %.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4" w:name="z219"/>
      <w:bookmarkEnd w:id="153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Количество детских домов за три года (2020 – 2022 годы) уменьшилось на 14 единиц (с 98 до 84 единиц). Контингент детских домов сократился за 3 года на 464 ребенка (2020 год – 4254, 2022 год – 3790 человек). В регионах приняты </w:t>
      </w:r>
      <w:r w:rsidRPr="00E2602B">
        <w:rPr>
          <w:color w:val="000000"/>
          <w:sz w:val="28"/>
          <w:lang w:val="ru-RU"/>
        </w:rPr>
        <w:t xml:space="preserve">планы по деинституализации и оптимизации данных организаций.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5" w:name="z220"/>
      <w:bookmarkEnd w:id="15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Вместе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тем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имеются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следующие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проблемы,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требующие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системного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решения: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6" w:name="z221"/>
      <w:bookmarkEnd w:id="15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необеспеченность бесплатным одноразовым горячим питанием всех обучающихся начальной школы в 11 регионах;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7" w:name="z222"/>
      <w:bookmarkEnd w:id="156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- слабая результативность мер по обеспечению безопасности детей;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8" w:name="z223"/>
      <w:bookmarkEnd w:id="15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неполноценность и нерациональность горячего питания отдельных категорий детей (соблюдение норм, выделение финансирования);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59" w:name="z224"/>
      <w:bookmarkEnd w:id="15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необходимость разработки и включения националь</w:t>
      </w:r>
      <w:r w:rsidRPr="00E2602B">
        <w:rPr>
          <w:color w:val="000000"/>
          <w:sz w:val="28"/>
          <w:lang w:val="ru-RU"/>
        </w:rPr>
        <w:t>ного меню в школьные столовые;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0" w:name="z225"/>
      <w:bookmarkEnd w:id="15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 необходимость модернизации школьных столовых, обновления меню;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1" w:name="z226"/>
      <w:bookmarkEnd w:id="16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недостаточность детских оздоровительных центров для охвата детей отдельных категорий летним отдыхом и оздоровлением;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2" w:name="z227"/>
      <w:bookmarkEnd w:id="16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отсутствие </w:t>
      </w:r>
      <w:r w:rsidRPr="00E2602B">
        <w:rPr>
          <w:color w:val="000000"/>
          <w:sz w:val="28"/>
          <w:lang w:val="ru-RU"/>
        </w:rPr>
        <w:t>системного подхода к обновлению автопарка школ для подвоза детей;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3" w:name="z228"/>
      <w:bookmarkEnd w:id="16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слабое развитие служб школьной медиации и отсутствие механизма обучения педагогов основам метода школьной медиации и медиативного подхода.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4" w:name="z229"/>
      <w:bookmarkEnd w:id="16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___________________________________</w:t>
      </w:r>
      <w:r w:rsidRPr="00E2602B">
        <w:rPr>
          <w:color w:val="000000"/>
          <w:sz w:val="28"/>
          <w:lang w:val="ru-RU"/>
        </w:rPr>
        <w:t>__________________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5" w:name="z230"/>
      <w:bookmarkEnd w:id="16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vertAlign w:val="superscript"/>
          <w:lang w:val="ru-RU"/>
        </w:rPr>
        <w:t>1</w:t>
      </w:r>
      <w:r w:rsidRPr="00E2602B">
        <w:rPr>
          <w:color w:val="000000"/>
          <w:sz w:val="28"/>
          <w:lang w:val="ru-RU"/>
        </w:rPr>
        <w:t xml:space="preserve"> Распоряжение Премьер-Министра Республики Казахстан от 1 апреля 2022 года № 21-р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6" w:name="z231"/>
      <w:bookmarkEnd w:id="16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vertAlign w:val="superscript"/>
          <w:lang w:val="ru-RU"/>
        </w:rPr>
        <w:t>2</w:t>
      </w:r>
      <w:r w:rsidRPr="00E2602B">
        <w:rPr>
          <w:color w:val="000000"/>
          <w:sz w:val="28"/>
          <w:lang w:val="ru-RU"/>
        </w:rPr>
        <w:t xml:space="preserve"> Постановление Правительства Республики Казахстан от 25 января 2008 года № 64 "Об утверждении Правил формирования, направления расходования </w:t>
      </w:r>
      <w:r w:rsidRPr="00E2602B">
        <w:rPr>
          <w:color w:val="000000"/>
          <w:sz w:val="28"/>
          <w:lang w:val="ru-RU"/>
        </w:rPr>
        <w:t>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</w:t>
      </w:r>
      <w:r w:rsidRPr="00E2602B">
        <w:rPr>
          <w:color w:val="000000"/>
          <w:sz w:val="28"/>
          <w:lang w:val="ru-RU"/>
        </w:rPr>
        <w:t>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</w:t>
      </w:r>
      <w:r w:rsidRPr="00E2602B">
        <w:rPr>
          <w:color w:val="000000"/>
          <w:sz w:val="28"/>
          <w:lang w:val="ru-RU"/>
        </w:rPr>
        <w:t>йных ситуаций, и иным категориям обучающихся и воспитанников"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7" w:name="z232"/>
      <w:bookmarkEnd w:id="16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vertAlign w:val="superscript"/>
          <w:lang w:val="ru-RU"/>
        </w:rPr>
        <w:t>3</w:t>
      </w:r>
      <w:r w:rsidRPr="00E2602B">
        <w:rPr>
          <w:color w:val="000000"/>
          <w:sz w:val="28"/>
          <w:lang w:val="ru-RU"/>
        </w:rPr>
        <w:t xml:space="preserve"> Дорожная карта по усилению защиты прав ребенка, противодействию бытовому насилию и решению вопросов суицидальности среди подростков на 2020 – 2023 годы, утвержденная постановлением Прав</w:t>
      </w:r>
      <w:r w:rsidRPr="00E2602B">
        <w:rPr>
          <w:color w:val="000000"/>
          <w:sz w:val="28"/>
          <w:lang w:val="ru-RU"/>
        </w:rPr>
        <w:t>ительства Республики Казахстан от 30 марта 2020 года № 156 (пункт 68)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8" w:name="z233"/>
      <w:bookmarkEnd w:id="16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vertAlign w:val="superscript"/>
          <w:lang w:val="ru-RU"/>
        </w:rPr>
        <w:t>4</w:t>
      </w:r>
      <w:r w:rsidRPr="00E2602B">
        <w:rPr>
          <w:color w:val="000000"/>
          <w:sz w:val="28"/>
          <w:lang w:val="ru-RU"/>
        </w:rPr>
        <w:t xml:space="preserve"> Инструкция по организации антитеррористической защиты объектов, уязвимых в террористическом отношении, и объектов, уязвимых в террористическом отношении, осуществляющих деятельн</w:t>
      </w:r>
      <w:r w:rsidRPr="00E2602B">
        <w:rPr>
          <w:color w:val="000000"/>
          <w:sz w:val="28"/>
          <w:lang w:val="ru-RU"/>
        </w:rPr>
        <w:t>ость в сфере образования и науки (приказ Министра образования и науки Республики Казахстанот 30 марта 2022 года № 117)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69" w:name="z234"/>
      <w:bookmarkEnd w:id="168"/>
      <w:r w:rsidRPr="00E2602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vertAlign w:val="superscript"/>
          <w:lang w:val="ru-RU"/>
        </w:rPr>
        <w:t>5</w:t>
      </w:r>
      <w:r w:rsidRPr="00E2602B">
        <w:rPr>
          <w:color w:val="000000"/>
          <w:sz w:val="28"/>
          <w:lang w:val="ru-RU"/>
        </w:rPr>
        <w:t xml:space="preserve"> Постановление Правительства от 30 января 2008 года № 77 "Об утверждении типовых штатов сотрудников государственных организаций о</w:t>
      </w:r>
      <w:r w:rsidRPr="00E2602B">
        <w:rPr>
          <w:color w:val="000000"/>
          <w:sz w:val="28"/>
          <w:lang w:val="ru-RU"/>
        </w:rPr>
        <w:t>бразования"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0" w:name="z235"/>
      <w:bookmarkEnd w:id="16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vertAlign w:val="superscript"/>
          <w:lang w:val="ru-RU"/>
        </w:rPr>
        <w:t>6</w:t>
      </w:r>
      <w:r w:rsidRPr="00E2602B">
        <w:rPr>
          <w:color w:val="000000"/>
          <w:sz w:val="28"/>
          <w:lang w:val="ru-RU"/>
        </w:rPr>
        <w:t xml:space="preserve"> Приказ Министра просвещения Республики Казахстан от 21 декабря 2022 года №506 "Об утверждении Правил профилактики травли (буллинга) ребенка"</w:t>
      </w:r>
    </w:p>
    <w:p w:rsidR="00BF2BD7" w:rsidRPr="00E2602B" w:rsidRDefault="00E2602B">
      <w:pPr>
        <w:spacing w:after="0"/>
        <w:rPr>
          <w:lang w:val="ru-RU"/>
        </w:rPr>
      </w:pPr>
      <w:bookmarkStart w:id="171" w:name="z236"/>
      <w:bookmarkEnd w:id="170"/>
      <w:r w:rsidRPr="00E2602B">
        <w:rPr>
          <w:b/>
          <w:color w:val="000000"/>
          <w:lang w:val="ru-RU"/>
        </w:rPr>
        <w:t xml:space="preserve"> Глава 5. Организация воспитательной работы в организациях образования и дополнительное образо</w:t>
      </w:r>
      <w:r w:rsidRPr="00E2602B">
        <w:rPr>
          <w:b/>
          <w:color w:val="000000"/>
          <w:lang w:val="ru-RU"/>
        </w:rPr>
        <w:t>вание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2" w:name="z237"/>
      <w:bookmarkEnd w:id="17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Воспитание неразрывно связано с обучением. Обучение приводит в действие познавательные, творческие возможности, побуждает к проявлению добросовестности, настойчивости, требовательности к себе, что способствует повышению воспитанности.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3" w:name="z238"/>
      <w:bookmarkEnd w:id="17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</w:t>
      </w:r>
      <w:r w:rsidRPr="00E2602B">
        <w:rPr>
          <w:color w:val="000000"/>
          <w:sz w:val="28"/>
          <w:lang w:val="ru-RU"/>
        </w:rPr>
        <w:t>азахские просветители Абай Кунанбаев, Ахмет Байтурсынов, Миржакып Дулатов, Магжан Жумабаев утверждали, что на ребенка влияют не слова, а действия родителей и окружающих его людей. Поэтому в воспитании детей имеет значение обстановка в семье, взаимоотношени</w:t>
      </w:r>
      <w:r w:rsidRPr="00E2602B">
        <w:rPr>
          <w:color w:val="000000"/>
          <w:sz w:val="28"/>
          <w:lang w:val="ru-RU"/>
        </w:rPr>
        <w:t>я членов семьи, человеческие качества и жизненная позиция родителей.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4" w:name="z239"/>
      <w:bookmarkEnd w:id="17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Семья как важнейший институт воспитания играет значимую роль в обеспечении физического, психологического и социального благополучия обучающихся.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5" w:name="z240"/>
      <w:bookmarkEnd w:id="17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 учетом потребностей общества</w:t>
      </w:r>
      <w:r w:rsidRPr="00E2602B">
        <w:rPr>
          <w:color w:val="000000"/>
          <w:sz w:val="28"/>
          <w:lang w:val="ru-RU"/>
        </w:rPr>
        <w:t xml:space="preserve"> приняты меры по улучшению качества ДВО в рамках реализации Модели развития дошкольного воспитания и обучения.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6" w:name="z241"/>
      <w:bookmarkEnd w:id="17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На уровне среднего образования воспитание обучающихся осуществляется через предметное содержание и воспитательную работу. Успех воспитател</w:t>
      </w:r>
      <w:r w:rsidRPr="00E2602B">
        <w:rPr>
          <w:color w:val="000000"/>
          <w:sz w:val="28"/>
          <w:lang w:val="ru-RU"/>
        </w:rPr>
        <w:t>ьной работы во многом зависит от миссии организации, педагогического мастерства педагога, знаний индивидуальных особенностей обучающихся, воспитательных задач коллектива. При этом для полноценного развития ребенка в воспитательном процессе школы необходимы</w:t>
      </w:r>
      <w:r w:rsidRPr="00E2602B">
        <w:rPr>
          <w:color w:val="000000"/>
          <w:sz w:val="28"/>
          <w:lang w:val="ru-RU"/>
        </w:rPr>
        <w:t xml:space="preserve"> участие родителей, создание благоприятных условий и среды для обучения.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7" w:name="z242"/>
      <w:bookmarkEnd w:id="17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Воспитательная работа в организациях образования страны реализуется по следующим основным направлениям: духовно-нравственное воспитание; национальное воспитание; семейное воспи</w:t>
      </w:r>
      <w:r w:rsidRPr="00E2602B">
        <w:rPr>
          <w:color w:val="000000"/>
          <w:sz w:val="28"/>
          <w:lang w:val="ru-RU"/>
        </w:rPr>
        <w:t>тание; воспитание казахстанского патриотизма и гражданственности, правовое воспитание; трудовое, экономическое и экологическое воспитание; поликультурное и художественно-эстетическое воспитание; интеллектуальное воспитание, воспитание информационной культу</w:t>
      </w:r>
      <w:r w:rsidRPr="00E2602B">
        <w:rPr>
          <w:color w:val="000000"/>
          <w:sz w:val="28"/>
          <w:lang w:val="ru-RU"/>
        </w:rPr>
        <w:t>ры; физическое воспитание, здоровый образ жизни и др.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8" w:name="z243"/>
      <w:bookmarkEnd w:id="177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Вопросы семейных ценностей и национального воспитания включены в учебные программы предметов и содержание воспитательной работы организаций среднего образования.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79" w:name="z244"/>
      <w:bookmarkEnd w:id="17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целях методологического со</w:t>
      </w:r>
      <w:r w:rsidRPr="00E2602B">
        <w:rPr>
          <w:color w:val="000000"/>
          <w:sz w:val="28"/>
          <w:lang w:val="ru-RU"/>
        </w:rPr>
        <w:t>провождения деятельности республиканского общественного совета родителей с 2020 года реализуются долгосрочные проекты: "Семья – школа", "Один день из жизни школы".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0" w:name="z245"/>
      <w:bookmarkEnd w:id="17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Организациями образования страны реализуются инициативы: "Ата-ана мектебі", "Әжелер м</w:t>
      </w:r>
      <w:r w:rsidRPr="00E2602B">
        <w:rPr>
          <w:color w:val="000000"/>
          <w:sz w:val="28"/>
          <w:lang w:val="ru-RU"/>
        </w:rPr>
        <w:t xml:space="preserve">ектебі", "Әкелер мектебі", "Аналар мектебі".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1" w:name="z246"/>
      <w:bookmarkEnd w:id="18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Кроме того, в организациях образования ведется работа по идеологическому воспитанию молодого поколения. В рамках идеологического воспитания подрастающего поколения транслируется опыт системы воспитания и </w:t>
      </w:r>
      <w:r w:rsidRPr="00E2602B">
        <w:rPr>
          <w:color w:val="000000"/>
          <w:sz w:val="28"/>
          <w:lang w:val="ru-RU"/>
        </w:rPr>
        <w:t>обучения обучающихся лицеев-интернатов "Білім-инновация" и АОО "НИШ".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2" w:name="z247"/>
      <w:bookmarkEnd w:id="18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рамках экологического воспитания во внеклассной деятельности обучающихся проводятся информационно-экологические, социально-значимые мероприятия: акции, выставки, конкурс на лучше</w:t>
      </w:r>
      <w:r w:rsidRPr="00E2602B">
        <w:rPr>
          <w:color w:val="000000"/>
          <w:sz w:val="28"/>
          <w:lang w:val="ru-RU"/>
        </w:rPr>
        <w:t>е озеленение школы и прилегающей территории.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3" w:name="z248"/>
      <w:bookmarkEnd w:id="18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 целью развития казахстанского патриотизма и активной гражданской позиции подрастающего поколения в организациях образования расширяется охват обучающихся общественно-значимыми движениями: "Зеленая эконо</w:t>
      </w:r>
      <w:r w:rsidRPr="00E2602B">
        <w:rPr>
          <w:color w:val="000000"/>
          <w:sz w:val="28"/>
          <w:lang w:val="ru-RU"/>
        </w:rPr>
        <w:t xml:space="preserve">мика", "Охрана окружающей среды", "Моя Родина, мой город/село" и др. </w:t>
      </w:r>
      <w:r>
        <w:rPr>
          <w:color w:val="000000"/>
          <w:sz w:val="28"/>
        </w:rPr>
        <w:t>Развитие гражданской активности сопровождается участием обучающихся в дебатном движении, школьном и студенческом самоуправлении, детско-юношеском движении, как "Жас қыран", "Жас ұлан", "Ж</w:t>
      </w:r>
      <w:r>
        <w:rPr>
          <w:color w:val="000000"/>
          <w:sz w:val="28"/>
        </w:rPr>
        <w:t xml:space="preserve">ас сарбаз". </w:t>
      </w:r>
      <w:r w:rsidRPr="00E2602B">
        <w:rPr>
          <w:color w:val="000000"/>
          <w:sz w:val="28"/>
          <w:lang w:val="ru-RU"/>
        </w:rPr>
        <w:t xml:space="preserve">В республике действует 6727 дебатных клубов.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4" w:name="z249"/>
      <w:bookmarkEnd w:id="18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году в стране функционировал 7321 школьный / студенческий парламент с охватом 513280 обучающихся (6501 – в школах, 820 – в колледжах), в том числе более 57 тыс. фракций и комитетов (202</w:t>
      </w:r>
      <w:r w:rsidRPr="00E2602B">
        <w:rPr>
          <w:color w:val="000000"/>
          <w:sz w:val="28"/>
          <w:lang w:val="ru-RU"/>
        </w:rPr>
        <w:t>0 год – 4278, 2021 год – 6771, 2022 год – 7321).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5" w:name="z250"/>
      <w:bookmarkEnd w:id="18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сравнении с 2021 годом в 2022 году охват участников самоуправления увеличился на 82674 человека, что привело к росту вовлеченности обучающихся в командную работу, собственной значимости каждого </w:t>
      </w:r>
      <w:r w:rsidRPr="00E2602B">
        <w:rPr>
          <w:color w:val="000000"/>
          <w:sz w:val="28"/>
          <w:lang w:val="ru-RU"/>
        </w:rPr>
        <w:t>обучающегося, его коммуникабельности и ответственности за свой поступок (2020 год – 43074, 2021 год – 54021, 2022 год – 82674).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6" w:name="z251"/>
      <w:bookmarkEnd w:id="18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2020 году пандемия стала вызовом для изменения и системы воспитательной работы, обозначила необходимость в развитии </w:t>
      </w:r>
      <w:r>
        <w:rPr>
          <w:color w:val="000000"/>
          <w:sz w:val="28"/>
        </w:rPr>
        <w:t>I</w:t>
      </w:r>
      <w:r w:rsidRPr="00E2602B">
        <w:rPr>
          <w:color w:val="000000"/>
          <w:sz w:val="28"/>
          <w:lang w:val="ru-RU"/>
        </w:rPr>
        <w:t>Т-</w:t>
      </w:r>
      <w:r w:rsidRPr="00E2602B">
        <w:rPr>
          <w:color w:val="000000"/>
          <w:sz w:val="28"/>
          <w:lang w:val="ru-RU"/>
        </w:rPr>
        <w:t xml:space="preserve">навыков педагогов и обучающихся. Были разработаны единые форматы проведения родительских онлайн-собраний, педагогических советов, классных часов, </w:t>
      </w:r>
      <w:r w:rsidRPr="00E2602B">
        <w:rPr>
          <w:color w:val="000000"/>
          <w:sz w:val="28"/>
          <w:lang w:val="ru-RU"/>
        </w:rPr>
        <w:lastRenderedPageBreak/>
        <w:t xml:space="preserve">правила поведения во время онлайн-мероприятий (платформы </w:t>
      </w:r>
      <w:r>
        <w:rPr>
          <w:color w:val="000000"/>
          <w:sz w:val="28"/>
        </w:rPr>
        <w:t>zoom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teams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google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meet</w:t>
      </w:r>
      <w:r w:rsidRPr="00E2602B">
        <w:rPr>
          <w:color w:val="000000"/>
          <w:sz w:val="28"/>
          <w:lang w:val="ru-RU"/>
        </w:rPr>
        <w:t xml:space="preserve"> и др.), положения об организ</w:t>
      </w:r>
      <w:r w:rsidRPr="00E2602B">
        <w:rPr>
          <w:color w:val="000000"/>
          <w:sz w:val="28"/>
          <w:lang w:val="ru-RU"/>
        </w:rPr>
        <w:t xml:space="preserve">ации воспитательной работы в онлайн-формате. В организациях образования проведены онлайн-выставки "Советуем почитать", где на сайте школы размещались аудиокниги, онлайн-выставки юных художников "Объекты Всемирного наследия".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7" w:name="z252"/>
      <w:bookmarkEnd w:id="18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Пребывание в карантинном</w:t>
      </w:r>
      <w:r w:rsidRPr="00E2602B">
        <w:rPr>
          <w:color w:val="000000"/>
          <w:sz w:val="28"/>
          <w:lang w:val="ru-RU"/>
        </w:rPr>
        <w:t xml:space="preserve"> режиме также привело к низкому уровню физической активности, что оказало негативное влияние на здоровье, благополучие и качество жизни детей, вызвало дополнительный стресс и влияние на психическое здоровье детей и молодежи. Поэтому были разработаны компле</w:t>
      </w:r>
      <w:r w:rsidRPr="00E2602B">
        <w:rPr>
          <w:color w:val="000000"/>
          <w:sz w:val="28"/>
          <w:lang w:val="ru-RU"/>
        </w:rPr>
        <w:t>ксы упражнений, поддерживающие физическое и психоэмоциональное состояния обучающихся и педагогов.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8" w:name="z253"/>
      <w:bookmarkEnd w:id="18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Проект "Оқуға құштар мектеп" повышает интерес к чтению и развивает читательскую грамотность обучающихся. Кроме того, проект способствует развитию читат</w:t>
      </w:r>
      <w:r w:rsidRPr="00E2602B">
        <w:rPr>
          <w:color w:val="000000"/>
          <w:sz w:val="28"/>
          <w:lang w:val="ru-RU"/>
        </w:rPr>
        <w:t xml:space="preserve">ельской компетентности, уровня культуры чтения и читательской активности обучающихся через взаимодействие и социальное партнерство, в том числе привлечению родителей к мероприятиям для формирования единого читательского сообщества.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89" w:name="z254"/>
      <w:bookmarkEnd w:id="18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Всего в сфере об</w:t>
      </w:r>
      <w:r w:rsidRPr="00E2602B">
        <w:rPr>
          <w:color w:val="000000"/>
          <w:sz w:val="28"/>
          <w:lang w:val="ru-RU"/>
        </w:rPr>
        <w:t xml:space="preserve">разования функционируют 7096 библиотек, из которых 6461 – в школах, 579 – в организациях ТиПО (2020 год – 7133, 2021 год – 7031, 2022 год – 7096). Также действует республиканская научно-педагогическая библиотека. Актуальными остаются вопросы наполняемости </w:t>
      </w:r>
      <w:r w:rsidRPr="00E2602B">
        <w:rPr>
          <w:color w:val="000000"/>
          <w:sz w:val="28"/>
          <w:lang w:val="ru-RU"/>
        </w:rPr>
        <w:t xml:space="preserve">библиотечного фонда общеобразовательных школ. Общая потребность библиотек в школах составляет 670 единиц.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0" w:name="z255"/>
      <w:bookmarkEnd w:id="18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Общий библиотечный фонд составляет более 267 млн экземпляров хранения (2020 год – 212 млн, 2021 год – 220 млн, 2022 год – 267 млн). За два года</w:t>
      </w:r>
      <w:r w:rsidRPr="00E2602B">
        <w:rPr>
          <w:color w:val="000000"/>
          <w:sz w:val="28"/>
          <w:lang w:val="ru-RU"/>
        </w:rPr>
        <w:t xml:space="preserve"> реализации проекта значительно вырос объем современной художественной литературы в школьных библиотеках, в том числе на казахском языке, не только казахстанских авторов, но и произведений мировой литературы. Изменение формата работы школьных библиотек, об</w:t>
      </w:r>
      <w:r w:rsidRPr="00E2602B">
        <w:rPr>
          <w:color w:val="000000"/>
          <w:sz w:val="28"/>
          <w:lang w:val="ru-RU"/>
        </w:rPr>
        <w:t>еспечение полноценного и оперативного доступа к региональным, национальным и международным ресурсным и книжным фондам позволит качественно реализовывать проект "Оқуға құштар мектеп".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1" w:name="z256"/>
      <w:bookmarkEnd w:id="19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Составной частью общего образования, позволяющей обучающимся приобр</w:t>
      </w:r>
      <w:r w:rsidRPr="00E2602B">
        <w:rPr>
          <w:color w:val="000000"/>
          <w:sz w:val="28"/>
          <w:lang w:val="ru-RU"/>
        </w:rPr>
        <w:t>ести устойчивую потребность в познании и творчестве, реализовать себя, самоопределиться, является дополнительное образование детей.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2" w:name="z257"/>
      <w:bookmarkEnd w:id="19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За последние 3 года количество детей, охваченных дополнительным образованием, в том числе школьными кружками, внешкол</w:t>
      </w:r>
      <w:r w:rsidRPr="00E2602B">
        <w:rPr>
          <w:color w:val="000000"/>
          <w:sz w:val="28"/>
          <w:lang w:val="ru-RU"/>
        </w:rPr>
        <w:t xml:space="preserve">ьными </w:t>
      </w:r>
      <w:r w:rsidRPr="00E2602B">
        <w:rPr>
          <w:color w:val="000000"/>
          <w:sz w:val="28"/>
          <w:lang w:val="ru-RU"/>
        </w:rPr>
        <w:lastRenderedPageBreak/>
        <w:t xml:space="preserve">организациями, также по государственному образовательному, творческому и спортивному заказу увеличилось на 12 %, или на 589330 человек (2020 год – 63,5 % (2211595 человек), 2021 год – 66,9 % (2406395 человек), 2022 год – 75,5 % (2800925 человек).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3" w:name="z258"/>
      <w:bookmarkEnd w:id="19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2602B">
        <w:rPr>
          <w:color w:val="000000"/>
          <w:sz w:val="28"/>
          <w:lang w:val="ru-RU"/>
        </w:rPr>
        <w:t xml:space="preserve"> В 2022 году дополнительное образование детей развивает творческие способности обучающихся по 380 видам кружков по научно-техническому, музыкальному, художественно-эстетическому, эколого-биологическому, туристско-краеведческому, патриотическому, социаль</w:t>
      </w:r>
      <w:r w:rsidRPr="00E2602B">
        <w:rPr>
          <w:color w:val="000000"/>
          <w:sz w:val="28"/>
          <w:lang w:val="ru-RU"/>
        </w:rPr>
        <w:t>но-педагогическому направлениям.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4" w:name="z259"/>
      <w:bookmarkEnd w:id="19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1625 организациях дополнительного образования занято 1087088 детей, что составляет 29,4 % от общей численности школьников (город – 660879, село – 426209 человек). За последние три года сеть таких организаций увеличи</w:t>
      </w:r>
      <w:r w:rsidRPr="00E2602B">
        <w:rPr>
          <w:color w:val="000000"/>
          <w:sz w:val="28"/>
          <w:lang w:val="ru-RU"/>
        </w:rPr>
        <w:t>лась на 353 единицы (2020 год – 1272, 2021 год – 1523, 2022 год – 1625). Доля школьников, охваченных дополнительным образованием увеличилась на 0,8 % (2020 год – 28,6 %, 2021 год – 29,4 %, 2022 год – 29,4 %).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5" w:name="z260"/>
      <w:bookmarkEnd w:id="19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школьных кружках было занято 1267843 об</w:t>
      </w:r>
      <w:r w:rsidRPr="00E2602B">
        <w:rPr>
          <w:color w:val="000000"/>
          <w:sz w:val="28"/>
          <w:lang w:val="ru-RU"/>
        </w:rPr>
        <w:t>учающихся, или 34,1 % (город – 814944, село – 452899). За последние три года количество детей, охваченных школьными кружками, увеличилось на 51770 человек (2020 год – 1216073 человека, 2021 год – 1347676 человек, 2022 год – 1267843 человека).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6" w:name="z261"/>
      <w:bookmarkEnd w:id="19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Охват д</w:t>
      </w:r>
      <w:r w:rsidRPr="00E2602B">
        <w:rPr>
          <w:color w:val="000000"/>
          <w:sz w:val="28"/>
          <w:lang w:val="ru-RU"/>
        </w:rPr>
        <w:t>етей с ООП дополнительным образованием остается низким в силу отсутствия соответствующих специальных условий для них.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7" w:name="z262"/>
      <w:bookmarkEnd w:id="19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воспитательной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работе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имеются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следующие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проблемы:</w:t>
      </w:r>
      <w:r w:rsidRPr="00E2602B">
        <w:rPr>
          <w:color w:val="000000"/>
          <w:sz w:val="28"/>
          <w:lang w:val="ru-RU"/>
        </w:rPr>
        <w:t xml:space="preserve">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8" w:name="z263"/>
      <w:bookmarkEnd w:id="19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отсутствие комплексного подхода в воспитательной работе в организациях</w:t>
      </w:r>
      <w:r w:rsidRPr="00E2602B">
        <w:rPr>
          <w:color w:val="000000"/>
          <w:sz w:val="28"/>
          <w:lang w:val="ru-RU"/>
        </w:rPr>
        <w:t xml:space="preserve"> образования;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199" w:name="z264"/>
      <w:bookmarkEnd w:id="19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необходимость научно-методологического и учебно-методического сопровождения воспитательного процесса в организациях образования;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0" w:name="z265"/>
      <w:bookmarkEnd w:id="19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недостаточное педагогическое взаимодействие и сотрудничество учителей-предметников и классных р</w:t>
      </w:r>
      <w:r w:rsidRPr="00E2602B">
        <w:rPr>
          <w:color w:val="000000"/>
          <w:sz w:val="28"/>
          <w:lang w:val="ru-RU"/>
        </w:rPr>
        <w:t>уководителей в учебно-воспитательном процессе;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1" w:name="z266"/>
      <w:bookmarkEnd w:id="20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низкая эффективность и формальность деятельности классных руководителей;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2" w:name="z267"/>
      <w:bookmarkEnd w:id="20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недостаточно регламентирована роль педагогов, психологов, социальных работников по реализации воспитательной работы ор</w:t>
      </w:r>
      <w:r w:rsidRPr="00E2602B">
        <w:rPr>
          <w:color w:val="000000"/>
          <w:sz w:val="28"/>
          <w:lang w:val="ru-RU"/>
        </w:rPr>
        <w:t>ганизаций образования;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3" w:name="z268"/>
      <w:bookmarkEnd w:id="20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отсутствие внешкольных организаций в шаговой доступности от места проживания детей и бесплатных школьных кружков;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4" w:name="z269"/>
      <w:bookmarkEnd w:id="20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низкий охват детей с ООП и обучающихся сельской местности дополнительным образованием;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5" w:name="z270"/>
      <w:bookmarkEnd w:id="204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- низкая в</w:t>
      </w:r>
      <w:r w:rsidRPr="00E2602B">
        <w:rPr>
          <w:color w:val="000000"/>
          <w:sz w:val="28"/>
          <w:lang w:val="ru-RU"/>
        </w:rPr>
        <w:t>овлеченность родителей в воспитательный процесс организаций образования;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6" w:name="z271"/>
      <w:bookmarkEnd w:id="20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отсутствие системного мониторинга, механизма и критериев оценки качества воспитательной работы в организациях образования. </w:t>
      </w:r>
    </w:p>
    <w:p w:rsidR="00BF2BD7" w:rsidRPr="00E2602B" w:rsidRDefault="00E2602B">
      <w:pPr>
        <w:spacing w:after="0"/>
        <w:rPr>
          <w:lang w:val="ru-RU"/>
        </w:rPr>
      </w:pPr>
      <w:bookmarkStart w:id="207" w:name="z272"/>
      <w:bookmarkEnd w:id="206"/>
      <w:r w:rsidRPr="00E2602B">
        <w:rPr>
          <w:b/>
          <w:color w:val="000000"/>
          <w:lang w:val="ru-RU"/>
        </w:rPr>
        <w:t xml:space="preserve"> Глава 6. Статус педагога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8" w:name="z273"/>
      <w:bookmarkEnd w:id="20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Развитие системы </w:t>
      </w:r>
      <w:r w:rsidRPr="00E2602B">
        <w:rPr>
          <w:color w:val="000000"/>
          <w:sz w:val="28"/>
          <w:lang w:val="ru-RU"/>
        </w:rPr>
        <w:t>образования невозможно без квалифицированных и мотивированных кадров. Принятый в 2019 году Закон Республики Казахстан "О статусе педагога" позволил в течение последних трех лет реализовать комплекс системных мер по созданию благоприятных условий для педаго</w:t>
      </w:r>
      <w:r w:rsidRPr="00E2602B">
        <w:rPr>
          <w:color w:val="000000"/>
          <w:sz w:val="28"/>
          <w:lang w:val="ru-RU"/>
        </w:rPr>
        <w:t xml:space="preserve">гов и стимулированию их профессионального роста.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09" w:name="z274"/>
      <w:bookmarkEnd w:id="20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– 2023 учебном году в организациях дошкольного, среднего, дополнительного, технического и профессионального образования работают 556896 педагогов, из них в сельской местности – 268307 (2020 – 2</w:t>
      </w:r>
      <w:r w:rsidRPr="00E2602B">
        <w:rPr>
          <w:color w:val="000000"/>
          <w:sz w:val="28"/>
          <w:lang w:val="ru-RU"/>
        </w:rPr>
        <w:t>021 учебный год – 502976, 2021 – 2022 учебный год – 521112).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0" w:name="z275"/>
      <w:bookmarkEnd w:id="20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 2020 года оплата труда педагогов дошкольного, среднего, технического и профессионального образования увеличилась в два раза. По итогам аттестации 255146 педагогов организаций дошкольного,</w:t>
      </w:r>
      <w:r w:rsidRPr="00E2602B">
        <w:rPr>
          <w:color w:val="000000"/>
          <w:sz w:val="28"/>
          <w:lang w:val="ru-RU"/>
        </w:rPr>
        <w:t xml:space="preserve"> среднего, дополнительного, технического и профессионального образования получают доплату в размере 30-50 % от должностного оклада в зависимости от квалификационной категории.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1" w:name="z276"/>
      <w:bookmarkEnd w:id="21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Повышается престиж профессии, улучшены условия труда и расширены права и </w:t>
      </w:r>
      <w:r w:rsidRPr="00E2602B">
        <w:rPr>
          <w:color w:val="000000"/>
          <w:sz w:val="28"/>
          <w:lang w:val="ru-RU"/>
        </w:rPr>
        <w:t>возможности педагогов. В частности, приняты меры по сокращению нагрузки педагогов, разработана система нормирования труда учителей, а также времени отдыха. С 2021 года осуществлен переход от 18-часовой к 16-часовой нагрузке педагогов школ. Снижена отчетнос</w:t>
      </w:r>
      <w:r w:rsidRPr="00E2602B">
        <w:rPr>
          <w:color w:val="000000"/>
          <w:sz w:val="28"/>
          <w:lang w:val="ru-RU"/>
        </w:rPr>
        <w:t>ть педагогов дошкольных организаций с 1 сентября 2022 года до трех документов. При территориальных департаментах по обеспечению качества образования созданы советы по вопросам педагогической этики и защите прав педагогов. Введены новые доплаты за наставнич</w:t>
      </w:r>
      <w:r w:rsidRPr="00E2602B">
        <w:rPr>
          <w:color w:val="000000"/>
          <w:sz w:val="28"/>
          <w:lang w:val="ru-RU"/>
        </w:rPr>
        <w:t>ество, степень магистра, а также за ведение спортивных секций, значительно увеличены доплаты за классное руководство и проверку тетрадей в организациях среднего образования. С целью повышения статуса педагога и материального стимулирования их труда ежегодн</w:t>
      </w:r>
      <w:r w:rsidRPr="00E2602B">
        <w:rPr>
          <w:color w:val="000000"/>
          <w:sz w:val="28"/>
          <w:lang w:val="ru-RU"/>
        </w:rPr>
        <w:t>о проводится республиканский конкурс "Лучший педагог". УтверждҰн профессиональный стандарт "Педагог", который определяет требования к уровню квалификации, компетенции, содержанию, качеству и условиям труда педагогов всех уровней образования, за исключением</w:t>
      </w:r>
      <w:r w:rsidRPr="00E2602B">
        <w:rPr>
          <w:color w:val="000000"/>
          <w:sz w:val="28"/>
          <w:lang w:val="ru-RU"/>
        </w:rPr>
        <w:t xml:space="preserve"> высшего и послевузовского образования.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2" w:name="z277"/>
      <w:bookmarkEnd w:id="21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– 2023 учебном году потребность в педагогах составила 3550 человек, в том числе в сельской местности – 1847. В 2020 году ряды педагогов пополнили 9220 молодых специалистов, в 2021 году – 11846 человек, </w:t>
      </w:r>
      <w:r w:rsidRPr="00E2602B">
        <w:rPr>
          <w:color w:val="000000"/>
          <w:sz w:val="28"/>
          <w:lang w:val="ru-RU"/>
        </w:rPr>
        <w:t xml:space="preserve">в 2022 году – 5735 </w:t>
      </w:r>
      <w:r w:rsidRPr="00E2602B">
        <w:rPr>
          <w:color w:val="000000"/>
          <w:sz w:val="28"/>
          <w:lang w:val="ru-RU"/>
        </w:rPr>
        <w:lastRenderedPageBreak/>
        <w:t>человек. Уделяется особое внимание созданию условий для начинающих и молодых педагогов. Так, предусмотрены механизмы развития института наставничества. Для привлечения талантливой молодежи и осуществления качественного отбора претенденто</w:t>
      </w:r>
      <w:r w:rsidRPr="00E2602B">
        <w:rPr>
          <w:color w:val="000000"/>
          <w:sz w:val="28"/>
          <w:lang w:val="ru-RU"/>
        </w:rPr>
        <w:t>в на образовательные программы педагогического профиля с 2021 года пороговый балл единого национального тестирования для поступления абитуриентов увеличен с 50 до 75 баллов. За последние годы увеличилось в два раза количество выпускников школ – обладателей</w:t>
      </w:r>
      <w:r w:rsidRPr="00E2602B">
        <w:rPr>
          <w:color w:val="000000"/>
          <w:sz w:val="28"/>
          <w:lang w:val="ru-RU"/>
        </w:rPr>
        <w:t xml:space="preserve"> нагрудного знака "Алтын белгі", поступивших на педагогические специальности.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3" w:name="z278"/>
      <w:bookmarkEnd w:id="21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Предпринимаются меры поддержки для стимулирования притока талантливых педагогов в сферу. Выпускникам международной стипендии "Болашак" присваивается квалификационная </w:t>
      </w:r>
      <w:r w:rsidRPr="00E2602B">
        <w:rPr>
          <w:color w:val="000000"/>
          <w:sz w:val="28"/>
          <w:lang w:val="ru-RU"/>
        </w:rPr>
        <w:t>категория "педагог-модератор" без прохождения процедуры присвоения категории в период не позднее 5-летнего срока после получения высшего/послевузовского образования. Для выпускников педагогических специальностей вузов для их дальнейшего трудоустройства вве</w:t>
      </w:r>
      <w:r w:rsidRPr="00E2602B">
        <w:rPr>
          <w:color w:val="000000"/>
          <w:sz w:val="28"/>
          <w:lang w:val="ru-RU"/>
        </w:rPr>
        <w:t>дена сертификация.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4" w:name="z279"/>
      <w:bookmarkEnd w:id="21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целях привлечения лучших педагогов с соответствующим пакетом мер поддержки для регионов, имеющих дефицит учителей, принята специальная программа, утвержденная постановлением Правительства Республики Казахстан от 13 июня 2022 года</w:t>
      </w:r>
      <w:r w:rsidRPr="00E2602B">
        <w:rPr>
          <w:color w:val="000000"/>
          <w:sz w:val="28"/>
          <w:lang w:val="ru-RU"/>
        </w:rPr>
        <w:t xml:space="preserve"> № 390.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5" w:name="z280"/>
      <w:bookmarkEnd w:id="21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ТиПО от общего количества педагогов 37,6 % составляют педагоги специальных дисциплин, 22 % – общеобразовательных дисциплин, 12,4 % – мастеров производственного обучения. В колледжах от общего количества педагогов 8,5 % составляют молодые п</w:t>
      </w:r>
      <w:r w:rsidRPr="00E2602B">
        <w:rPr>
          <w:color w:val="000000"/>
          <w:sz w:val="28"/>
          <w:lang w:val="ru-RU"/>
        </w:rPr>
        <w:t xml:space="preserve">едагоги до 25 лет. Педагогам по специальным дисциплинам и мастерам производственного обучения присваивается квалификационная категория "педагог-модератор" с доплатой 30 % от должностного оклада при наличии на момент трудоустройства не менее пяти последних </w:t>
      </w:r>
      <w:r w:rsidRPr="00E2602B">
        <w:rPr>
          <w:color w:val="000000"/>
          <w:sz w:val="28"/>
          <w:lang w:val="ru-RU"/>
        </w:rPr>
        <w:t xml:space="preserve">лет стажа работы на производстве и квалификационная категория "педагог-эксперт", имеющим стаж работы на производстве более десяти последних лет на момент трудоустройства, с 35 % надбавкой от должностного оклада.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6" w:name="z281"/>
      <w:bookmarkEnd w:id="21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Мастера производственного обучения и </w:t>
      </w:r>
      <w:r w:rsidRPr="00E2602B">
        <w:rPr>
          <w:color w:val="000000"/>
          <w:sz w:val="28"/>
          <w:lang w:val="ru-RU"/>
        </w:rPr>
        <w:t>преподаватели специальных дисциплин при прохождении аттестации освобождаются от прохождения процедуры национального квалификационного тестирования.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7" w:name="z282"/>
      <w:bookmarkEnd w:id="21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Впервые принятым на должности преподавателей специальных дисциплин и мастеров производственного обучен</w:t>
      </w:r>
      <w:r w:rsidRPr="00E2602B">
        <w:rPr>
          <w:color w:val="000000"/>
          <w:sz w:val="28"/>
          <w:lang w:val="ru-RU"/>
        </w:rPr>
        <w:t xml:space="preserve">ия со стажем работы на производстве не </w:t>
      </w:r>
      <w:r w:rsidRPr="00E2602B">
        <w:rPr>
          <w:color w:val="000000"/>
          <w:sz w:val="28"/>
          <w:lang w:val="ru-RU"/>
        </w:rPr>
        <w:lastRenderedPageBreak/>
        <w:t>менее 2 лет квалификационная категория "Педагог" присваивается без прохождения процедуры присвоения квалификационной категории.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8" w:name="z283"/>
      <w:bookmarkEnd w:id="21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ТиПО производится оплата наставнику за оказанные услуги по организации производс</w:t>
      </w:r>
      <w:r w:rsidRPr="00E2602B">
        <w:rPr>
          <w:color w:val="000000"/>
          <w:sz w:val="28"/>
          <w:lang w:val="ru-RU"/>
        </w:rPr>
        <w:t xml:space="preserve">твенного обучения и профессиональной практики обучающегося.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19" w:name="z284"/>
      <w:bookmarkEnd w:id="21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Курсы повышения квалификации за последние 3 года прошли 40 % преподавателей колледжей.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0" w:name="z285"/>
      <w:bookmarkEnd w:id="21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Задачи системы подготовки педагогов претерпели существенную корректировку в период внедрения </w:t>
      </w:r>
      <w:r w:rsidRPr="00E2602B">
        <w:rPr>
          <w:color w:val="000000"/>
          <w:sz w:val="28"/>
          <w:lang w:val="ru-RU"/>
        </w:rPr>
        <w:t>обновленного содержания среднего образования. В этот период стали очевидными существенные пробелы в подготовке педагогов в вопросах содержания среднего образования, методики преподавания школьных дисциплин, предметного содержания дисциплин, ИКТ-компетенций</w:t>
      </w:r>
      <w:r w:rsidRPr="00E2602B">
        <w:rPr>
          <w:color w:val="000000"/>
          <w:sz w:val="28"/>
          <w:lang w:val="ru-RU"/>
        </w:rPr>
        <w:t xml:space="preserve">. Несмотря на принимаемые государственные меры поддержки педагогов педагогическое образование требует особого внимания и тесного взаимодействия с системой повышения квалификации.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1" w:name="z286"/>
      <w:bookmarkEnd w:id="22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Исследование ОЭСР </w:t>
      </w:r>
      <w:r>
        <w:rPr>
          <w:color w:val="000000"/>
          <w:sz w:val="28"/>
        </w:rPr>
        <w:t>TALIS</w:t>
      </w:r>
      <w:r w:rsidRPr="00E2602B">
        <w:rPr>
          <w:color w:val="000000"/>
          <w:sz w:val="28"/>
          <w:lang w:val="ru-RU"/>
        </w:rPr>
        <w:t xml:space="preserve"> (2018 год) – масштабное международное исследов</w:t>
      </w:r>
      <w:r w:rsidRPr="00E2602B">
        <w:rPr>
          <w:color w:val="000000"/>
          <w:sz w:val="28"/>
          <w:lang w:val="ru-RU"/>
        </w:rPr>
        <w:t xml:space="preserve">ание учителей, директоров школ и образовательной среды в школах – показало высокую долю участия казахстанских педагогов на курсах повышения квалификации по развитию </w:t>
      </w:r>
      <w:r>
        <w:rPr>
          <w:color w:val="000000"/>
          <w:sz w:val="28"/>
        </w:rPr>
        <w:t>ИКТ-навыков для преподавания (90 %), методике преподаваемого предмета (90 %) и анализу резу</w:t>
      </w:r>
      <w:r>
        <w:rPr>
          <w:color w:val="000000"/>
          <w:sz w:val="28"/>
        </w:rPr>
        <w:t xml:space="preserve">льтатов оценивания обучающихся (89 %). </w:t>
      </w:r>
      <w:r w:rsidRPr="00E2602B">
        <w:rPr>
          <w:color w:val="000000"/>
          <w:sz w:val="28"/>
          <w:lang w:val="ru-RU"/>
        </w:rPr>
        <w:t xml:space="preserve">В </w:t>
      </w:r>
      <w:r>
        <w:rPr>
          <w:color w:val="000000"/>
          <w:sz w:val="28"/>
        </w:rPr>
        <w:t>TALIS</w:t>
      </w:r>
      <w:r w:rsidRPr="00E2602B">
        <w:rPr>
          <w:color w:val="000000"/>
          <w:sz w:val="28"/>
          <w:lang w:val="ru-RU"/>
        </w:rPr>
        <w:t>-2018 17 % молодых педагогов сообщили о высокой потребности обучения по работе с детьми с ООП, 61 % директоров школ указали, что педагоги не удовлетворяют индивидуальные потребности детей (ОЭСР – 30 %).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2" w:name="z287"/>
      <w:bookmarkEnd w:id="22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sz w:val="28"/>
          <w:lang w:val="ru-RU"/>
        </w:rPr>
        <w:t>Одним из 10 стандартов дошкольного образования для его адекватного развития, определенных ЮНИСЕФ, является наличие у не менее 50 % педагогов высшего образования в сфере воспитания и обучения. При этом качественный состав педагогов ДВО требует наращивания п</w:t>
      </w:r>
      <w:r w:rsidRPr="00E2602B">
        <w:rPr>
          <w:color w:val="000000"/>
          <w:sz w:val="28"/>
          <w:lang w:val="ru-RU"/>
        </w:rPr>
        <w:t>рофессионального потенциала. По состоянию на 2022 – 2023 учебный год из 97407 педагогов дошкольных организаций 68 % имеют профильное образование по специальности "Дошкольное воспитание и обучение", из них 1,2 % – послевузовское, 35,8 % – высшее, 31 % – тех</w:t>
      </w:r>
      <w:r w:rsidRPr="00E2602B">
        <w:rPr>
          <w:color w:val="000000"/>
          <w:sz w:val="28"/>
          <w:lang w:val="ru-RU"/>
        </w:rPr>
        <w:t>ническое и профессиональное образование. В рамках реализации Модели разработана 41 образовательная программа курсов повышения квалификации, которыми охвачено 15945 педагогов дошкольных организаций. Изменены подходы к проведению курсов повышения квалификаци</w:t>
      </w:r>
      <w:r w:rsidRPr="00E2602B">
        <w:rPr>
          <w:color w:val="000000"/>
          <w:sz w:val="28"/>
          <w:lang w:val="ru-RU"/>
        </w:rPr>
        <w:t xml:space="preserve">и, при котором предоставляется "Портфель слушателя курса" с едиными дидактическими и методическими материалами. С 2023 года </w:t>
      </w:r>
      <w:r w:rsidRPr="00E2602B">
        <w:rPr>
          <w:color w:val="000000"/>
          <w:sz w:val="28"/>
          <w:lang w:val="ru-RU"/>
        </w:rPr>
        <w:lastRenderedPageBreak/>
        <w:t xml:space="preserve">системными курсами ежегодно будут охвачены 34 % педагогов ДВО с обязательными новыми формами посткурсового сопровождения. </w:t>
      </w:r>
    </w:p>
    <w:p w:rsidR="00BF2BD7" w:rsidRDefault="00E2602B">
      <w:pPr>
        <w:spacing w:after="0"/>
        <w:jc w:val="both"/>
      </w:pPr>
      <w:bookmarkStart w:id="223" w:name="z288"/>
      <w:bookmarkEnd w:id="22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Важ</w:t>
      </w:r>
      <w:r w:rsidRPr="00E2602B">
        <w:rPr>
          <w:color w:val="000000"/>
          <w:sz w:val="28"/>
          <w:lang w:val="ru-RU"/>
        </w:rPr>
        <w:t>ной целевой группой курсов повышения квалификации являются руководители организаций образования. В Казахстане отсутствует практика подготовки лидеров в образовательной сфере до назначения. Только 13 % директоров Казахстана отметили, что обучались управлени</w:t>
      </w:r>
      <w:r w:rsidRPr="00E2602B">
        <w:rPr>
          <w:color w:val="000000"/>
          <w:sz w:val="28"/>
          <w:lang w:val="ru-RU"/>
        </w:rPr>
        <w:t xml:space="preserve">ю школой до вступления в должность, тогда как показатель ОЭСР достигает 31 %. </w:t>
      </w:r>
      <w:r>
        <w:rPr>
          <w:color w:val="000000"/>
          <w:sz w:val="28"/>
        </w:rPr>
        <w:t>Подготовка управленческого персонала навыкам лидерства и менеджмента производится "по факту", то есть после назначения на руководящую должность.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4" w:name="z289"/>
      <w:bookmarkEnd w:id="223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>В стране отсутствует респуб</w:t>
      </w:r>
      <w:r w:rsidRPr="00E2602B">
        <w:rPr>
          <w:color w:val="000000"/>
          <w:sz w:val="28"/>
          <w:lang w:val="ru-RU"/>
        </w:rPr>
        <w:t>ликанский кадровый резерв руководителей организаций образования. В школах страны имеются вакансии 1088 директоров. В связи с нежеланием и слабой подготовкой кандидатов имеются трудности в подборе и назначении их на должность.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5" w:name="z290"/>
      <w:bookmarkEnd w:id="22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Впервые с 2022 года в со</w:t>
      </w:r>
      <w:r w:rsidRPr="00E2602B">
        <w:rPr>
          <w:color w:val="000000"/>
          <w:sz w:val="28"/>
          <w:lang w:val="ru-RU"/>
        </w:rPr>
        <w:t>ответствии с Правилами назначения на должности, освобождения от должностей первых руководителей и педагогов государственных организаций образования, трудоустройство первых руководителей и педагогов осуществляется на конкурсной основе.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6" w:name="z291"/>
      <w:bookmarkEnd w:id="22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 целью повышен</w:t>
      </w:r>
      <w:r w:rsidRPr="00E2602B">
        <w:rPr>
          <w:color w:val="000000"/>
          <w:sz w:val="28"/>
          <w:lang w:val="ru-RU"/>
        </w:rPr>
        <w:t>ия эффективности менеджмента введен институт ротации первых руководителей. Ротация позволяет обеспечить эффективное использование профессионального потенциала и управленческого опыта первых руководителей, профессионально развивать и совершенствовать их упр</w:t>
      </w:r>
      <w:r w:rsidRPr="00E2602B">
        <w:rPr>
          <w:color w:val="000000"/>
          <w:sz w:val="28"/>
          <w:lang w:val="ru-RU"/>
        </w:rPr>
        <w:t>авленческие компетенции, предотвратить профессиональное выгорание и предупредить коррупционные правонарушения.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7" w:name="z292"/>
      <w:bookmarkEnd w:id="22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Процессы развития системы образования Казахстана делают приоритетным направлением непрерывное профессиональное развитие педагогов, которое</w:t>
      </w:r>
      <w:r w:rsidRPr="00E2602B">
        <w:rPr>
          <w:color w:val="000000"/>
          <w:sz w:val="28"/>
          <w:lang w:val="ru-RU"/>
        </w:rPr>
        <w:t xml:space="preserve"> должно быть встроено в курсовую подготовку по затруднениям и потребностям самих педагогов. Более того, требуемое профессиональное развитие требует постоянных мониторинговых исследований его результативности. Такая интеграция позволит выполнять научно-мето</w:t>
      </w:r>
      <w:r w:rsidRPr="00E2602B">
        <w:rPr>
          <w:color w:val="000000"/>
          <w:sz w:val="28"/>
          <w:lang w:val="ru-RU"/>
        </w:rPr>
        <w:t xml:space="preserve">дическую работу с целью непрерывного профессионального развития педагогов, но с ожидаемым результатом повышения качества образования.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8" w:name="z293"/>
      <w:bookmarkEnd w:id="22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Вместе с тем, в повышении статуса педагогов требуют решения следующие проблемы: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29" w:name="z294"/>
      <w:bookmarkEnd w:id="22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недостаточный уровень про</w:t>
      </w:r>
      <w:r w:rsidRPr="00E2602B">
        <w:rPr>
          <w:color w:val="000000"/>
          <w:sz w:val="28"/>
          <w:lang w:val="ru-RU"/>
        </w:rPr>
        <w:t>фессиональных компетенций и профессионального развития педагогов;</w:t>
      </w:r>
    </w:p>
    <w:p w:rsidR="00BF2BD7" w:rsidRDefault="00E2602B">
      <w:pPr>
        <w:spacing w:after="0"/>
        <w:jc w:val="both"/>
      </w:pPr>
      <w:bookmarkStart w:id="230" w:name="z295"/>
      <w:bookmarkEnd w:id="22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недостаточный уровень квалификации педагогов по развитию </w:t>
      </w:r>
      <w:r>
        <w:rPr>
          <w:color w:val="000000"/>
          <w:sz w:val="28"/>
        </w:rPr>
        <w:t xml:space="preserve">IT-компетенций, эмоционального интеллекта, по исследованию уроков, </w:t>
      </w:r>
      <w:r>
        <w:rPr>
          <w:color w:val="000000"/>
          <w:sz w:val="28"/>
        </w:rPr>
        <w:lastRenderedPageBreak/>
        <w:t>исследования в действии, критического мышления, тайм-менед</w:t>
      </w:r>
      <w:r>
        <w:rPr>
          <w:color w:val="000000"/>
          <w:sz w:val="28"/>
        </w:rPr>
        <w:t>жмента, по работе с детьми ООП;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1" w:name="z296"/>
      <w:bookmarkEnd w:id="230"/>
      <w:r>
        <w:rPr>
          <w:color w:val="000000"/>
          <w:sz w:val="28"/>
        </w:rPr>
        <w:t xml:space="preserve">      </w:t>
      </w:r>
      <w:r w:rsidRPr="00E2602B">
        <w:rPr>
          <w:color w:val="000000"/>
          <w:sz w:val="28"/>
          <w:lang w:val="ru-RU"/>
        </w:rPr>
        <w:t>- дефицит психологов, социальных педагогов в школах, в связи с чем есть необходимость пересмотра норматива штатных единиц психологов, социальных педагогов;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2" w:name="z297"/>
      <w:bookmarkEnd w:id="23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отсутствие кадрового резерва первых руководителей орга</w:t>
      </w:r>
      <w:r w:rsidRPr="00E2602B">
        <w:rPr>
          <w:color w:val="000000"/>
          <w:sz w:val="28"/>
          <w:lang w:val="ru-RU"/>
        </w:rPr>
        <w:t>низаций образования;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3" w:name="z298"/>
      <w:bookmarkEnd w:id="23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отсутствие базы данных высокопрофессиональных педагогов. </w:t>
      </w:r>
    </w:p>
    <w:p w:rsidR="00BF2BD7" w:rsidRPr="00E2602B" w:rsidRDefault="00E2602B">
      <w:pPr>
        <w:spacing w:after="0"/>
        <w:rPr>
          <w:lang w:val="ru-RU"/>
        </w:rPr>
      </w:pPr>
      <w:bookmarkStart w:id="234" w:name="z299"/>
      <w:bookmarkEnd w:id="233"/>
      <w:r w:rsidRPr="00E2602B">
        <w:rPr>
          <w:b/>
          <w:color w:val="000000"/>
          <w:lang w:val="ru-RU"/>
        </w:rPr>
        <w:t xml:space="preserve"> Глава 7. Оценка качества образования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5" w:name="z300"/>
      <w:bookmarkEnd w:id="23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При реализации образовательных программ дошкольного, среднего, технического и профессионального образования важным </w:t>
      </w:r>
      <w:r w:rsidRPr="00E2602B">
        <w:rPr>
          <w:color w:val="000000"/>
          <w:sz w:val="28"/>
          <w:lang w:val="ru-RU"/>
        </w:rPr>
        <w:t>компонентом является оценка его качества. Главным критерием качества ДВО является удовлетворенность родителей качеством предоставляемых услуг.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6" w:name="z301"/>
      <w:bookmarkEnd w:id="23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Результаты исследования, проведенного в Казахстане с использованием международной шкалы оценки качества </w:t>
      </w:r>
      <w:r>
        <w:rPr>
          <w:color w:val="000000"/>
          <w:sz w:val="28"/>
        </w:rPr>
        <w:t>EC</w:t>
      </w:r>
      <w:r>
        <w:rPr>
          <w:color w:val="000000"/>
          <w:sz w:val="28"/>
        </w:rPr>
        <w:t>ERS</w:t>
      </w:r>
      <w:r w:rsidRPr="00E2602B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</w:t>
      </w:r>
      <w:r w:rsidRPr="00E2602B">
        <w:rPr>
          <w:color w:val="000000"/>
          <w:sz w:val="28"/>
          <w:lang w:val="ru-RU"/>
        </w:rPr>
        <w:t xml:space="preserve">, показали средний уровень качества предоставляемых услуг дошкольными организациями.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7" w:name="z302"/>
      <w:bookmarkEnd w:id="23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Система государственного контроля направлена на отмену введения новых административных барьеров в части ведения бизнеса.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8" w:name="z303"/>
      <w:bookmarkEnd w:id="23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Введен уведомительный порядок, </w:t>
      </w:r>
      <w:r w:rsidRPr="00E2602B">
        <w:rPr>
          <w:color w:val="000000"/>
          <w:sz w:val="28"/>
          <w:lang w:val="ru-RU"/>
        </w:rPr>
        <w:t xml:space="preserve">однако упрощение процедуры проверки, исключение лицензирования привели к низкому качеству услуг ДВО. В связи с этим вводятся альтернативные варианты оценки качества предоставляемых услуг ДВО, в том числе через совершенствование национальной системы оценки </w:t>
      </w:r>
      <w:r w:rsidRPr="00E2602B">
        <w:rPr>
          <w:color w:val="000000"/>
          <w:sz w:val="28"/>
          <w:lang w:val="ru-RU"/>
        </w:rPr>
        <w:t xml:space="preserve">качества.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39" w:name="z304"/>
      <w:bookmarkEnd w:id="23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среднем образовании используется комплекс инструментов для оценки и мониторинга качества обучения. В рамках обновленного содержания внедрена система критериального оценивания учебных достижений обучающихся.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0" w:name="z305"/>
      <w:bookmarkEnd w:id="23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</w:t>
      </w:r>
      <w:r w:rsidRPr="00E2602B">
        <w:rPr>
          <w:color w:val="000000"/>
          <w:sz w:val="28"/>
          <w:lang w:val="ru-RU"/>
        </w:rPr>
        <w:t xml:space="preserve"> 2022 года введен нацио</w:t>
      </w:r>
      <w:r w:rsidRPr="00E2602B">
        <w:rPr>
          <w:color w:val="000000"/>
          <w:sz w:val="28"/>
          <w:lang w:val="ru-RU"/>
        </w:rPr>
        <w:t>нальный инструмент оценки качества образования – мониторинг образовательных достижений обучающихся (далее – МОДО). МОДО является независимым от организаций образования страновым систематическим наблюдением за качеством обучения.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1" w:name="z306"/>
      <w:bookmarkEnd w:id="240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2022 году МОДО </w:t>
      </w:r>
      <w:r w:rsidRPr="00E2602B">
        <w:rPr>
          <w:color w:val="000000"/>
          <w:sz w:val="28"/>
          <w:lang w:val="ru-RU"/>
        </w:rPr>
        <w:t>проведен среди обучающихся 4-х и 9-х классов в форме комплексного тестирования по трем направлениям: грамотность чтения, математическая грамотность, естественнонаучная грамотность.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2" w:name="z307"/>
      <w:bookmarkEnd w:id="24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рамках МОДО проведено анкетирование обучающихся, педагогов и руково</w:t>
      </w:r>
      <w:r w:rsidRPr="00E2602B">
        <w:rPr>
          <w:color w:val="000000"/>
          <w:sz w:val="28"/>
          <w:lang w:val="ru-RU"/>
        </w:rPr>
        <w:t>дителей организаций образования. По результатам МОДО Национальной академией образования имени Ы. Алтынсарина подготовлен комплексный анализ в разрезе школ и методические рекомендации по улучшению качества образования.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3" w:name="z308"/>
      <w:bookmarkEnd w:id="242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Казахстан также продолжает участ</w:t>
      </w:r>
      <w:r w:rsidRPr="00E2602B">
        <w:rPr>
          <w:color w:val="000000"/>
          <w:sz w:val="28"/>
          <w:lang w:val="ru-RU"/>
        </w:rPr>
        <w:t xml:space="preserve">ие в международных сопоставительных исследованиях 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TIMSS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PIRLS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ICILS</w:t>
      </w:r>
      <w:r w:rsidRPr="00E2602B">
        <w:rPr>
          <w:color w:val="000000"/>
          <w:sz w:val="28"/>
          <w:lang w:val="ru-RU"/>
        </w:rPr>
        <w:t xml:space="preserve"> для мониторинга учебных достижений на страновом уровне и в сравнении с другими странами.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4" w:name="z309"/>
      <w:bookmarkEnd w:id="24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2021 году законодательно закреплена норма о введении профилактического контроля без</w:t>
      </w:r>
      <w:r w:rsidRPr="00E2602B">
        <w:rPr>
          <w:color w:val="000000"/>
          <w:sz w:val="28"/>
          <w:lang w:val="ru-RU"/>
        </w:rPr>
        <w:t xml:space="preserve"> посещения в форме государственной аттестации, которая в 2022 году проведена в 2363 организациях образования, из них в 130 детских садах, 835 школах и 772 организациях ТиПО.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5" w:name="z310"/>
      <w:bookmarkEnd w:id="24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ходе контроля выявлены следующие системные недостатки: несоответствие рабо</w:t>
      </w:r>
      <w:r w:rsidRPr="00E2602B">
        <w:rPr>
          <w:color w:val="000000"/>
          <w:sz w:val="28"/>
          <w:lang w:val="ru-RU"/>
        </w:rPr>
        <w:t>чих учебных планов требованиям ГОСО, категорий действующих учителей Типовым квалификационным характеристикам должностей педагогов, фактических данных показателям НОБД, отсутствие индивидуальных учебных планов и программ для детей с ООП, недостаточное оснащ</w:t>
      </w:r>
      <w:r w:rsidRPr="00E2602B">
        <w:rPr>
          <w:color w:val="000000"/>
          <w:sz w:val="28"/>
          <w:lang w:val="ru-RU"/>
        </w:rPr>
        <w:t>ение учебными предметными кабинетами и лабораторным оборудованием и др.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6" w:name="z311"/>
      <w:bookmarkEnd w:id="24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Организациям образования, не прошедшим государственную аттестацию, предоставлено время не более одного года для устранения нарушений и приведения образовательной деятельности в </w:t>
      </w:r>
      <w:r w:rsidRPr="00E2602B">
        <w:rPr>
          <w:color w:val="000000"/>
          <w:sz w:val="28"/>
          <w:lang w:val="ru-RU"/>
        </w:rPr>
        <w:t xml:space="preserve">соответствие с требованиями законодательства Республики Казахстан в области образования.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7" w:name="z312"/>
      <w:bookmarkEnd w:id="24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целях системного повышения качества знаний школьников с 2021 года проводится исследование "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 xml:space="preserve"> для школ" (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based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Schools</w:t>
      </w:r>
      <w:r w:rsidRPr="00E2602B">
        <w:rPr>
          <w:color w:val="000000"/>
          <w:sz w:val="28"/>
          <w:lang w:val="ru-RU"/>
        </w:rPr>
        <w:t>). В 2021 году прошел в</w:t>
      </w:r>
      <w:r w:rsidRPr="00E2602B">
        <w:rPr>
          <w:color w:val="000000"/>
          <w:sz w:val="28"/>
          <w:lang w:val="ru-RU"/>
        </w:rPr>
        <w:t xml:space="preserve">алидационный этап в 200 организациях образования, отобранных ОЭСР, а в 2022 году 33628 15-летних обучающихся 1000 организаций страны приняли участие в основном исследовании (отчет – до конца 2023 года).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8" w:name="z313"/>
      <w:bookmarkEnd w:id="24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Цель "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 xml:space="preserve"> для школ" заключается в проведении</w:t>
      </w:r>
      <w:r w:rsidRPr="00E2602B">
        <w:rPr>
          <w:color w:val="000000"/>
          <w:sz w:val="28"/>
          <w:lang w:val="ru-RU"/>
        </w:rPr>
        <w:t xml:space="preserve"> внешней оценки на уровне отдельной школы. По итогам тестирования каждая организация образования получает индивидуальный или групповой аналитический отчет от ОЭСР об уровне функциональной грамотности в сравнении с другими школами страны и мира.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49" w:name="z314"/>
      <w:bookmarkEnd w:id="24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Вме</w:t>
      </w:r>
      <w:r w:rsidRPr="00E2602B">
        <w:rPr>
          <w:b/>
          <w:color w:val="000000"/>
          <w:sz w:val="28"/>
          <w:lang w:val="ru-RU"/>
        </w:rPr>
        <w:t>сте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тем,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оценке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качества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образования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имеются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следующие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проблемы: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0" w:name="z315"/>
      <w:bookmarkEnd w:id="24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в регионах не ведется планомерная работа по реализации рекомендаций по итогам международных и мониторинговых исследований;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1" w:name="z316"/>
      <w:bookmarkEnd w:id="25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отсутствуют региональные системы независимого о</w:t>
      </w:r>
      <w:r w:rsidRPr="00E2602B">
        <w:rPr>
          <w:color w:val="000000"/>
          <w:sz w:val="28"/>
          <w:lang w:val="ru-RU"/>
        </w:rPr>
        <w:t xml:space="preserve">ценивания на уровне управлений образования для принятия превентивных мер;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2" w:name="z317"/>
      <w:bookmarkEnd w:id="25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 высокая потребность в специалистах по оцениванию и разработке тестов;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3" w:name="z318"/>
      <w:bookmarkEnd w:id="252"/>
      <w:r>
        <w:rPr>
          <w:color w:val="000000"/>
          <w:sz w:val="28"/>
        </w:rPr>
        <w:lastRenderedPageBreak/>
        <w:t>     </w:t>
      </w:r>
      <w:r w:rsidRPr="00E2602B">
        <w:rPr>
          <w:color w:val="000000"/>
          <w:sz w:val="28"/>
          <w:lang w:val="ru-RU"/>
        </w:rPr>
        <w:t xml:space="preserve"> -действующие инструменты внешней оценки образовательных достижений обучающихся не в полной мере с</w:t>
      </w:r>
      <w:r w:rsidRPr="00E2602B">
        <w:rPr>
          <w:color w:val="000000"/>
          <w:sz w:val="28"/>
          <w:lang w:val="ru-RU"/>
        </w:rPr>
        <w:t>оответствуют международным стандартам для корреляции данных и проведения анализа;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4" w:name="z319"/>
      <w:bookmarkEnd w:id="25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-процессы внутреннего и внешнего обеспечения качества не систематизированы, отсутствует единый рамочный документ, соответствующий международным стандартам, по оценке ка</w:t>
      </w:r>
      <w:r w:rsidRPr="00E2602B">
        <w:rPr>
          <w:color w:val="000000"/>
          <w:sz w:val="28"/>
          <w:lang w:val="ru-RU"/>
        </w:rPr>
        <w:t>чества образования для применения всеми стейкхолдерами образования;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5" w:name="z320"/>
      <w:bookmarkEnd w:id="25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-излишняя бумажная отчетность при осуществлении государственного контроля;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6" w:name="z321"/>
      <w:bookmarkEnd w:id="25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-воздействие человеческого фактора при составлении плана проверок. </w:t>
      </w:r>
    </w:p>
    <w:p w:rsidR="00BF2BD7" w:rsidRPr="00E2602B" w:rsidRDefault="00E2602B">
      <w:pPr>
        <w:spacing w:after="0"/>
        <w:rPr>
          <w:lang w:val="ru-RU"/>
        </w:rPr>
      </w:pPr>
      <w:bookmarkStart w:id="257" w:name="z322"/>
      <w:bookmarkEnd w:id="256"/>
      <w:r w:rsidRPr="00E2602B">
        <w:rPr>
          <w:b/>
          <w:color w:val="000000"/>
          <w:lang w:val="ru-RU"/>
        </w:rPr>
        <w:t xml:space="preserve"> Раздел 3. Обзор международного </w:t>
      </w:r>
      <w:r w:rsidRPr="00E2602B">
        <w:rPr>
          <w:b/>
          <w:color w:val="000000"/>
          <w:lang w:val="ru-RU"/>
        </w:rPr>
        <w:t>опыта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8" w:name="z323"/>
      <w:bookmarkEnd w:id="25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Казахстану наиболее интересен опыт передовых и соседних государств по развитию образования. Так, проанализированы стратегии некоторых государств.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59" w:name="z324"/>
      <w:bookmarkEnd w:id="25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Оценка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качества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дошкольного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воспитания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и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обучения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0" w:name="z325"/>
      <w:bookmarkEnd w:id="25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Согласно данным ОЭСР, возврат инве</w:t>
      </w:r>
      <w:r w:rsidRPr="00E2602B">
        <w:rPr>
          <w:color w:val="000000"/>
          <w:sz w:val="28"/>
          <w:lang w:val="ru-RU"/>
        </w:rPr>
        <w:t xml:space="preserve">стиций в раннее развитие детей составляет 7-10 % ежегодно за счет экономии средств на последующее корректирующее образование, повышение производительности труда, рост налоговых платежей и снижение преступности. Исследование </w:t>
      </w:r>
      <w:r>
        <w:rPr>
          <w:color w:val="000000"/>
          <w:sz w:val="28"/>
        </w:rPr>
        <w:t>PISA</w:t>
      </w:r>
      <w:r w:rsidRPr="00E2602B">
        <w:rPr>
          <w:color w:val="000000"/>
          <w:sz w:val="28"/>
          <w:lang w:val="ru-RU"/>
        </w:rPr>
        <w:t>, проведенное в Казахстане в</w:t>
      </w:r>
      <w:r w:rsidRPr="00E2602B">
        <w:rPr>
          <w:color w:val="000000"/>
          <w:sz w:val="28"/>
          <w:lang w:val="ru-RU"/>
        </w:rPr>
        <w:t xml:space="preserve"> 2018 году, подтверждает, что получение дошкольного образования положительно влияет на дальнейшие успехи детей. Этот тренд также подтверждается другими международными исследованиями (</w:t>
      </w:r>
      <w:r>
        <w:rPr>
          <w:color w:val="000000"/>
          <w:sz w:val="28"/>
        </w:rPr>
        <w:t>TIMSS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PIRLS</w:t>
      </w:r>
      <w:r w:rsidRPr="00E2602B">
        <w:rPr>
          <w:color w:val="000000"/>
          <w:sz w:val="28"/>
          <w:lang w:val="ru-RU"/>
        </w:rPr>
        <w:t xml:space="preserve"> и др.).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1" w:name="z326"/>
      <w:bookmarkEnd w:id="26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целях разработки стандартов и индикаторов </w:t>
      </w:r>
      <w:r w:rsidRPr="00E2602B">
        <w:rPr>
          <w:color w:val="000000"/>
          <w:sz w:val="28"/>
          <w:lang w:val="ru-RU"/>
        </w:rPr>
        <w:t xml:space="preserve">качества многие страны используют существующие шкалы, разработанные ведущими университетами мира для исследования и оценки качества образовательных услуг.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2" w:name="z327"/>
      <w:bookmarkEnd w:id="26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Новой Зеландии качество дошкольных организаций оценивается на основе педагогики </w:t>
      </w:r>
      <w:r w:rsidRPr="00E2602B">
        <w:rPr>
          <w:color w:val="000000"/>
          <w:sz w:val="28"/>
          <w:lang w:val="ru-RU"/>
        </w:rPr>
        <w:t>взаимоотношений, в США и Австралии (</w:t>
      </w:r>
      <w:r>
        <w:rPr>
          <w:color w:val="000000"/>
          <w:sz w:val="28"/>
        </w:rPr>
        <w:t>Dalli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et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al</w:t>
      </w:r>
      <w:r w:rsidRPr="00E2602B">
        <w:rPr>
          <w:color w:val="000000"/>
          <w:sz w:val="28"/>
          <w:lang w:val="ru-RU"/>
        </w:rPr>
        <w:t>, 2011) на основе процесса аккредитации.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3" w:name="z328"/>
      <w:bookmarkEnd w:id="26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России разработана национальная оценка качества, в Германии свой инструмент оценки, который адаптирован для самостоятельного использования педагогами. В некото</w:t>
      </w:r>
      <w:r w:rsidRPr="00E2602B">
        <w:rPr>
          <w:color w:val="000000"/>
          <w:sz w:val="28"/>
          <w:lang w:val="ru-RU"/>
        </w:rPr>
        <w:t xml:space="preserve">рых штатах США также разработаны свои показатели качества.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4" w:name="z329"/>
      <w:bookmarkEnd w:id="263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Качество и результативность педагогического процесса определяются через критерии воспитательного компонента. Гуманность, самостоятельность и индивидуальность — это главные принципы педагоги</w:t>
      </w:r>
      <w:r w:rsidRPr="00E2602B">
        <w:rPr>
          <w:color w:val="000000"/>
          <w:sz w:val="28"/>
          <w:lang w:val="ru-RU"/>
        </w:rPr>
        <w:t xml:space="preserve">ки всех стран мира. Для азиатских стран свойственно в воспитании детей большое почитание традиций.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5" w:name="z330"/>
      <w:bookmarkEnd w:id="26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Казахстане первым шагом на пути к трансформации системы ДВО было принятие в 2021 году Модели развития дошкольного воспитания и обучения.</w:t>
      </w:r>
      <w:r w:rsidRPr="00E2602B">
        <w:rPr>
          <w:color w:val="000000"/>
          <w:vertAlign w:val="superscript"/>
          <w:lang w:val="ru-RU"/>
        </w:rPr>
        <w:t>1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sz w:val="28"/>
          <w:lang w:val="ru-RU"/>
        </w:rPr>
        <w:lastRenderedPageBreak/>
        <w:t>Реализация</w:t>
      </w:r>
      <w:r w:rsidRPr="00E2602B">
        <w:rPr>
          <w:color w:val="000000"/>
          <w:sz w:val="28"/>
          <w:lang w:val="ru-RU"/>
        </w:rPr>
        <w:t xml:space="preserve"> Модели предусматривает улучшение качества путем определения измеримых критериев, обеспечение удовлетворенности родителей качеством образовательной деятельности.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6" w:name="z331"/>
      <w:bookmarkEnd w:id="265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Восстановление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потерь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знаниях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обучающихся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7" w:name="z332"/>
      <w:bookmarkEnd w:id="26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Мировой опыт показывает важность прин</w:t>
      </w:r>
      <w:r w:rsidRPr="00E2602B">
        <w:rPr>
          <w:color w:val="000000"/>
          <w:sz w:val="28"/>
          <w:lang w:val="ru-RU"/>
        </w:rPr>
        <w:t>ятия ответных мер для восстановления национальных систем образования после пандемии. Особенного внимания требуют дети из социально уязвимых семей. Отсутствие своевременных мер по восстановлению потерь в знаниях в системе школьного образования приведет к во</w:t>
      </w:r>
      <w:r w:rsidRPr="00E2602B">
        <w:rPr>
          <w:color w:val="000000"/>
          <w:sz w:val="28"/>
          <w:lang w:val="ru-RU"/>
        </w:rPr>
        <w:t xml:space="preserve">зрастанию доли слабоуспевающих обучающихся на других уровнях или росту численности молодежи </w:t>
      </w:r>
      <w:r>
        <w:rPr>
          <w:color w:val="000000"/>
          <w:sz w:val="28"/>
        </w:rPr>
        <w:t>NEET</w:t>
      </w:r>
      <w:r w:rsidRPr="00E2602B">
        <w:rPr>
          <w:color w:val="000000"/>
          <w:sz w:val="28"/>
          <w:lang w:val="ru-RU"/>
        </w:rPr>
        <w:t>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8" w:name="z333"/>
      <w:bookmarkEnd w:id="26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108 стран мира сообщили о пропущенных в среднем 47 днях очного обучения из-за закрытия школ в 2020 году, что эквивалентно примерно одной четверти учебно</w:t>
      </w:r>
      <w:r w:rsidRPr="00E2602B">
        <w:rPr>
          <w:color w:val="000000"/>
          <w:sz w:val="28"/>
          <w:lang w:val="ru-RU"/>
        </w:rPr>
        <w:t>го года.</w:t>
      </w:r>
      <w:r w:rsidRPr="00E2602B">
        <w:rPr>
          <w:color w:val="000000"/>
          <w:vertAlign w:val="superscript"/>
          <w:lang w:val="ru-RU"/>
        </w:rPr>
        <w:t>2</w:t>
      </w:r>
      <w:r w:rsidRPr="00E2602B">
        <w:rPr>
          <w:color w:val="000000"/>
          <w:sz w:val="28"/>
          <w:lang w:val="ru-RU"/>
        </w:rPr>
        <w:t xml:space="preserve"> В этой связи каждая страна пытается восполнить (наверстать) упущенные знания и разработать системные меры, которые позволят не только решить текущие проблемы образования, но и послужат профилактикой будущим вызовам. В Великобритании запущена наци</w:t>
      </w:r>
      <w:r w:rsidRPr="00E2602B">
        <w:rPr>
          <w:color w:val="000000"/>
          <w:sz w:val="28"/>
          <w:lang w:val="ru-RU"/>
        </w:rPr>
        <w:t>ональная программа репетиторства, разработанная для того, чтобы помочь учащимся восполнить потери в обучении. В США запущен корпус репетиторов Теннесси – программа, в рамках которой студенты организаций ТиПО занимаются в парах со школьниками, чтобы сократи</w:t>
      </w:r>
      <w:r w:rsidRPr="00E2602B">
        <w:rPr>
          <w:color w:val="000000"/>
          <w:sz w:val="28"/>
          <w:lang w:val="ru-RU"/>
        </w:rPr>
        <w:t xml:space="preserve">ть потери в учебе из-за </w:t>
      </w:r>
      <w:r>
        <w:rPr>
          <w:color w:val="000000"/>
          <w:sz w:val="28"/>
        </w:rPr>
        <w:t>COVID</w:t>
      </w:r>
      <w:r w:rsidRPr="00E2602B">
        <w:rPr>
          <w:color w:val="000000"/>
          <w:sz w:val="28"/>
          <w:lang w:val="ru-RU"/>
        </w:rPr>
        <w:t xml:space="preserve">-19.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69" w:name="z334"/>
      <w:bookmarkEnd w:id="26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Данный опыт по привлечению студентов в качестве репетиторов применим и в Казахстане. В рамках задач по восполнению потерь в знаниях будут предусмотрены меры по оказанию помощи студентами нуждающимся обучающимся.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0" w:name="z335"/>
      <w:bookmarkEnd w:id="26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Развитие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дистанционного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обучения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1" w:name="z336"/>
      <w:bookmarkEnd w:id="27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При реализации дистанционного обучения страны выходили из ситуации по-разному, используя и адаптируя различные решения в зависимости от уровня их цифровой и инфраструктурной готовности до начала пандемии. Неско</w:t>
      </w:r>
      <w:r w:rsidRPr="00E2602B">
        <w:rPr>
          <w:color w:val="000000"/>
          <w:sz w:val="28"/>
          <w:lang w:val="ru-RU"/>
        </w:rPr>
        <w:t xml:space="preserve">лько стран (Сингапур, Франция, Южная Корея) использовали национальные </w:t>
      </w:r>
      <w:r>
        <w:rPr>
          <w:color w:val="000000"/>
          <w:sz w:val="28"/>
        </w:rPr>
        <w:t>LMS</w:t>
      </w:r>
      <w:r w:rsidRPr="00E2602B">
        <w:rPr>
          <w:color w:val="000000"/>
          <w:sz w:val="28"/>
          <w:lang w:val="ru-RU"/>
        </w:rPr>
        <w:t xml:space="preserve"> решения, разработанные за много лет до пандемии. Китай адаптировал приложение </w:t>
      </w:r>
      <w:r>
        <w:rPr>
          <w:color w:val="000000"/>
          <w:sz w:val="28"/>
        </w:rPr>
        <w:t>DingTalk</w:t>
      </w:r>
      <w:r w:rsidRPr="00E2602B">
        <w:rPr>
          <w:color w:val="000000"/>
          <w:sz w:val="28"/>
          <w:lang w:val="ru-RU"/>
        </w:rPr>
        <w:t xml:space="preserve"> под нужды дистанционного образования, которое изначально разработано для бизнес-сообщества стра</w:t>
      </w:r>
      <w:r w:rsidRPr="00E2602B">
        <w:rPr>
          <w:color w:val="000000"/>
          <w:sz w:val="28"/>
          <w:lang w:val="ru-RU"/>
        </w:rPr>
        <w:t xml:space="preserve">ны. Программы по организации учебного процесса и проведения синхронных онлайн-уроков, как </w:t>
      </w:r>
      <w:r>
        <w:rPr>
          <w:color w:val="000000"/>
          <w:sz w:val="28"/>
        </w:rPr>
        <w:t>Zoom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Skype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MS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Teams</w:t>
      </w:r>
      <w:r w:rsidRPr="00E2602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Google</w:t>
      </w:r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Classroom</w:t>
      </w:r>
      <w:r w:rsidRPr="00E2602B">
        <w:rPr>
          <w:color w:val="000000"/>
          <w:sz w:val="28"/>
          <w:lang w:val="ru-RU"/>
        </w:rPr>
        <w:t>, использовались практически повсеместно во всех странах, включая Казахстан. Странами был накоплен огромный объем цифровых обра</w:t>
      </w:r>
      <w:r w:rsidRPr="00E2602B">
        <w:rPr>
          <w:color w:val="000000"/>
          <w:sz w:val="28"/>
          <w:lang w:val="ru-RU"/>
        </w:rPr>
        <w:t xml:space="preserve">зовательных ресурсов. Казахстан также </w:t>
      </w:r>
      <w:r w:rsidRPr="00E2602B">
        <w:rPr>
          <w:color w:val="000000"/>
          <w:sz w:val="28"/>
          <w:lang w:val="ru-RU"/>
        </w:rPr>
        <w:lastRenderedPageBreak/>
        <w:t xml:space="preserve">наращивает цифровой образовательный контент и в количественном плане, охватив онлайн-уроками все классы и предметы, и в качественном русле.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2" w:name="z337"/>
      <w:bookmarkEnd w:id="27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Сельские школы в развитых странах широко используют возможности дистанц</w:t>
      </w:r>
      <w:r w:rsidRPr="00E2602B">
        <w:rPr>
          <w:color w:val="000000"/>
          <w:sz w:val="28"/>
          <w:lang w:val="ru-RU"/>
        </w:rPr>
        <w:t xml:space="preserve">ионного обучения для облегчения взаимодействия между учителями, учащимися и их семьями и оптимального использования ресурсов. Например, в США большинство сельских школьных округов предлагают учащимся дистанционные курсы по предметам, не доступным в школе, </w:t>
      </w:r>
      <w:r w:rsidRPr="00E2602B">
        <w:rPr>
          <w:color w:val="000000"/>
          <w:sz w:val="28"/>
          <w:lang w:val="ru-RU"/>
        </w:rPr>
        <w:t>такие как двойное зачисление, восстановление кредитов, курсы профессионального и технического образования.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3" w:name="z338"/>
      <w:bookmarkEnd w:id="27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Таким образом, дистанционное обучение в Казахстане получит дальнейшее развитие и нормативное правовое обеспечение как часть возможного формата </w:t>
      </w:r>
      <w:r w:rsidRPr="00E2602B">
        <w:rPr>
          <w:color w:val="000000"/>
          <w:sz w:val="28"/>
          <w:lang w:val="ru-RU"/>
        </w:rPr>
        <w:t>обучения с обеспечением контроля качества образования.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4" w:name="z339"/>
      <w:bookmarkEnd w:id="273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Развитие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сельских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школ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5" w:name="z340"/>
      <w:bookmarkEnd w:id="27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мире проблемы инфраструктуры сельских школ часто решаются через стратегическое соединение сельских школ с другими школами и сотрудничество в рамках кластеров школ.</w:t>
      </w:r>
      <w:r w:rsidRPr="00E2602B">
        <w:rPr>
          <w:color w:val="000000"/>
          <w:sz w:val="28"/>
          <w:lang w:val="ru-RU"/>
        </w:rPr>
        <w:t xml:space="preserve"> Кластеринг стал популярным подходом развития и поддержки во многих странах из-за широкого спектра возможностей: обмен опытом и ресурсами (в т.ч. учителями), профессиональные сообщества учителей и многое другое. Например, в Испании соседние сельские школы </w:t>
      </w:r>
      <w:r w:rsidRPr="00E2602B">
        <w:rPr>
          <w:color w:val="000000"/>
          <w:sz w:val="28"/>
          <w:lang w:val="ru-RU"/>
        </w:rPr>
        <w:t>часто действуют как единая административная единица. В Шанхае (Китай) между городскими и сельскими районами действует внутрирегиональная программа обмена педагогическими кадрами, методами обучения и управления учителями. Отделы образования сельских округов</w:t>
      </w:r>
      <w:r w:rsidRPr="00E2602B">
        <w:rPr>
          <w:color w:val="000000"/>
          <w:sz w:val="28"/>
          <w:lang w:val="ru-RU"/>
        </w:rPr>
        <w:t xml:space="preserve"> заключают контракт с городскими школами, которые берут на себя обязанность формулировать образовательную стратегию сельской школы, разработать новую систему управления школой, представить качественные образовательные ресурсы для повышения качества работы </w:t>
      </w:r>
      <w:r w:rsidRPr="00E2602B">
        <w:rPr>
          <w:color w:val="000000"/>
          <w:sz w:val="28"/>
          <w:lang w:val="ru-RU"/>
        </w:rPr>
        <w:t>администрации сельских школ.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6" w:name="z341"/>
      <w:bookmarkEnd w:id="27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Данный международный опыт может применяться в Казахстане для сокращения разрыва в качестве среднего образования между городом и селом в рамках проекта "Шефство сильных школ над школами с низкой результативностью".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7" w:name="z342"/>
      <w:bookmarkEnd w:id="27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Совершенствование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процессов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разработки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учебников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8" w:name="z343"/>
      <w:bookmarkEnd w:id="27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Государственная система одобрения школьной учебной литературы функционирует в большинстве стран. В ограниченном количестве государств учебники допускаются к использованию в школах без экспертизы, однак</w:t>
      </w:r>
      <w:r w:rsidRPr="00E2602B">
        <w:rPr>
          <w:color w:val="000000"/>
          <w:sz w:val="28"/>
          <w:lang w:val="ru-RU"/>
        </w:rPr>
        <w:t xml:space="preserve">о с процедурой сертификации издательства и их продукции (Италия, Франция, Финляндия и др.). Продолжительность срока разработки учебника и его </w:t>
      </w:r>
      <w:r w:rsidRPr="00E2602B">
        <w:rPr>
          <w:color w:val="000000"/>
          <w:sz w:val="28"/>
          <w:lang w:val="ru-RU"/>
        </w:rPr>
        <w:lastRenderedPageBreak/>
        <w:t xml:space="preserve">дальнейшего внедрения в учебный процесс зарубежных стран варьируется от 3 до 6 лет. К примеру, в Японии – 4 года, </w:t>
      </w:r>
      <w:r w:rsidRPr="00E2602B">
        <w:rPr>
          <w:color w:val="000000"/>
          <w:sz w:val="28"/>
          <w:lang w:val="ru-RU"/>
        </w:rPr>
        <w:t>во Франции – 6 лет, в Гонконге, Сингапуре, Канаде, Литве и Греции – минимум 2 года без учета тиражирования и доставки.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79" w:name="z344"/>
      <w:bookmarkEnd w:id="27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Японии, Канаде, Эстонии и Латвии в качестве экспертов учебников выступают педагоги школ и преподаватели вузов, в Германии – эксп</w:t>
      </w:r>
      <w:r w:rsidRPr="00E2602B">
        <w:rPr>
          <w:color w:val="000000"/>
          <w:sz w:val="28"/>
          <w:lang w:val="ru-RU"/>
        </w:rPr>
        <w:t>ерты-предметники, владеющие методами социологических исследований. Принятая система возмещения расходов в Европейский Союз позволяет привлекать для проведения экспертизы учебных материалов высококвалифицированных экспертов, оплата труда которых сопоставима</w:t>
      </w:r>
      <w:r w:rsidRPr="00E2602B">
        <w:rPr>
          <w:color w:val="000000"/>
          <w:sz w:val="28"/>
          <w:lang w:val="ru-RU"/>
        </w:rPr>
        <w:t xml:space="preserve"> с вознаграждением авторов частных издательств.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0" w:name="z345"/>
      <w:bookmarkEnd w:id="27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Таким образом, международный опыт показывает, что среди основных факторов, влияющих на качество учебников, можно выделить наличие перспективного планирования экспертизы учебных изданий, повышение зарпл</w:t>
      </w:r>
      <w:r w:rsidRPr="00E2602B">
        <w:rPr>
          <w:color w:val="000000"/>
          <w:sz w:val="28"/>
          <w:lang w:val="ru-RU"/>
        </w:rPr>
        <w:t>аты экспертов учебной литературы. В стране принимаются и будут продолжены меры по повышению качества учебников в соответствии с международным опытом в части вопросов по привлечению качественных экспертов и проведению экспертизы учебников.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1" w:name="z346"/>
      <w:bookmarkEnd w:id="28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Пересмотр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работы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психологических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служб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в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школах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2" w:name="z347"/>
      <w:bookmarkEnd w:id="28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Школьные психологические службы сегодня существуют во многих странах мира. В настоящее время в мире насчитывается порядка 80 тыс. школьных психологов (в 48 странах). Зарубежная практика школьной психологической </w:t>
      </w:r>
      <w:r w:rsidRPr="00E2602B">
        <w:rPr>
          <w:color w:val="000000"/>
          <w:sz w:val="28"/>
          <w:lang w:val="ru-RU"/>
        </w:rPr>
        <w:t>службы строится на основе двух возможных моделей организации, принципиальное отличие которых заключается в том, где работает школьный психолог – в школе (образовательной организации) или вне школы (в консультациях, центрах психолого-педагогической и медико</w:t>
      </w:r>
      <w:r w:rsidRPr="00E2602B">
        <w:rPr>
          <w:color w:val="000000"/>
          <w:sz w:val="28"/>
          <w:lang w:val="ru-RU"/>
        </w:rPr>
        <w:t>-социальной помощи, психологическом кабинете при районных или городских отделах органов местного самоуправления и т.д.). Более того, мировая практика показывает, что одной из действенных мер создания безопасной среды в организациях образования является шко</w:t>
      </w:r>
      <w:r w:rsidRPr="00E2602B">
        <w:rPr>
          <w:color w:val="000000"/>
          <w:sz w:val="28"/>
          <w:lang w:val="ru-RU"/>
        </w:rPr>
        <w:t xml:space="preserve">льная служба примирения, деятельность которой основана на активном участии самих обучающихся под руководством педагогов и психологов в разрешении различного рода конфликтов.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3" w:name="z348"/>
      <w:bookmarkEnd w:id="28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Развитие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профессионализма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педагогов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4" w:name="z349"/>
      <w:bookmarkEnd w:id="28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Сингапуре, Гонконге, Эстонии, </w:t>
      </w:r>
      <w:r w:rsidRPr="00E2602B">
        <w:rPr>
          <w:color w:val="000000"/>
          <w:sz w:val="28"/>
          <w:lang w:val="ru-RU"/>
        </w:rPr>
        <w:t>Финляндии, Канаде и других развитых странах учитель повышает свой профессиональный уровень не только в рамках формального обучения, но также неформально, участвуя в тренингах, вебинарах, мастер-классах, взаимодействуя с коллегами, участвуя во внутренних фо</w:t>
      </w:r>
      <w:r w:rsidRPr="00E2602B">
        <w:rPr>
          <w:color w:val="000000"/>
          <w:sz w:val="28"/>
          <w:lang w:val="ru-RU"/>
        </w:rPr>
        <w:t xml:space="preserve">рмах </w:t>
      </w:r>
      <w:r w:rsidRPr="00E2602B">
        <w:rPr>
          <w:color w:val="000000"/>
          <w:sz w:val="28"/>
          <w:lang w:val="ru-RU"/>
        </w:rPr>
        <w:lastRenderedPageBreak/>
        <w:t>обучения в школе. В целом в мире непрерывное профессиональное развитие педагога реализуется не только педагогическими вузами, а также провайдерами повышения квалификации. В этот процесс вовлечены школы. Все эти факторы действуют сообща, исходя из конц</w:t>
      </w:r>
      <w:r w:rsidRPr="00E2602B">
        <w:rPr>
          <w:color w:val="000000"/>
          <w:sz w:val="28"/>
          <w:lang w:val="ru-RU"/>
        </w:rPr>
        <w:t>ептуального подхода к процессу профессионального развития: на этапах отбора в педагогические вузы, педагогической подготовки, входа в профессию, начального этапа преподавания и собственного профессионального развития.</w:t>
      </w:r>
    </w:p>
    <w:p w:rsidR="00BF2BD7" w:rsidRDefault="00E2602B">
      <w:pPr>
        <w:spacing w:after="0"/>
        <w:jc w:val="both"/>
      </w:pPr>
      <w:bookmarkStart w:id="285" w:name="z350"/>
      <w:bookmarkEnd w:id="28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отчете ОЭСР 2021 года отмечает</w:t>
      </w:r>
      <w:r w:rsidRPr="00E2602B">
        <w:rPr>
          <w:color w:val="000000"/>
          <w:sz w:val="28"/>
          <w:lang w:val="ru-RU"/>
        </w:rPr>
        <w:t>ся, что преподаватели ТиПО могут испытывать особые трудности с получением доступа к возможностям обучения для развития своих профессиональных навыков и знаний по преподаваемой отрасли. По сравнению с преподавателями общеобразовательных дисциплин, преподава</w:t>
      </w:r>
      <w:r w:rsidRPr="00E2602B">
        <w:rPr>
          <w:color w:val="000000"/>
          <w:sz w:val="28"/>
          <w:lang w:val="ru-RU"/>
        </w:rPr>
        <w:t>тели специальных дисциплин и мастера производственного обучения могут получить особую пользу от обучения на рабочем месте или предприятии соответствующей отрасли. В Англии исследования по развитию профессиональных знаний педагогов доказали, что для препода</w:t>
      </w:r>
      <w:r w:rsidRPr="00E2602B">
        <w:rPr>
          <w:color w:val="000000"/>
          <w:sz w:val="28"/>
          <w:lang w:val="ru-RU"/>
        </w:rPr>
        <w:t xml:space="preserve">вателей специальных дисциплин очень важно взаимодействовать с отраслью и улучшать свои отраслевые знания. </w:t>
      </w:r>
      <w:r>
        <w:rPr>
          <w:color w:val="000000"/>
          <w:sz w:val="28"/>
        </w:rPr>
        <w:t>10 % преподавателей Англии сохранили свою работу в индустрии, чтобы поддерживать свои профессиональные знания и навыки в актуальном состоянии.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6" w:name="z351"/>
      <w:bookmarkEnd w:id="285"/>
      <w:r>
        <w:rPr>
          <w:color w:val="000000"/>
          <w:sz w:val="28"/>
        </w:rPr>
        <w:t xml:space="preserve">       </w:t>
      </w:r>
      <w:r w:rsidRPr="00E2602B">
        <w:rPr>
          <w:color w:val="000000"/>
          <w:sz w:val="28"/>
          <w:lang w:val="ru-RU"/>
        </w:rPr>
        <w:t xml:space="preserve">В этой связи в ТиПО в целях повышения качества преподавания будет внедрен международный опыт системы подготовки и повышения квалификации педагогов таких стран, как Сингапур, Япония, Китай и принцип совместного профессионального развития.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7" w:name="z352"/>
      <w:bookmarkEnd w:id="28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Продолжитс</w:t>
      </w:r>
      <w:r w:rsidRPr="00E2602B">
        <w:rPr>
          <w:color w:val="000000"/>
          <w:sz w:val="28"/>
          <w:lang w:val="ru-RU"/>
        </w:rPr>
        <w:t>я внедрение практико-ориентированных курсов повышения квалификации (60 % теории и 40 % практики на производстве) с обязательной стажировкой педагогов на действующих предприятиях. В целом программа курсов повышения квалификации будет направлена на повышение</w:t>
      </w:r>
      <w:r w:rsidRPr="00E2602B">
        <w:rPr>
          <w:color w:val="000000"/>
          <w:sz w:val="28"/>
          <w:lang w:val="ru-RU"/>
        </w:rPr>
        <w:t xml:space="preserve"> эффективности и качества организации образовательного процесса колледжа </w:t>
      </w:r>
    </w:p>
    <w:bookmarkEnd w:id="287"/>
    <w:p w:rsidR="00BF2BD7" w:rsidRPr="00E2602B" w:rsidRDefault="00E2602B">
      <w:pPr>
        <w:spacing w:after="0"/>
        <w:jc w:val="both"/>
        <w:rPr>
          <w:lang w:val="ru-RU"/>
        </w:rPr>
      </w:pPr>
      <w:r w:rsidRPr="00E2602B">
        <w:rPr>
          <w:color w:val="000000"/>
          <w:sz w:val="28"/>
          <w:lang w:val="ru-RU"/>
        </w:rPr>
        <w:t>по международным требованиям.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8" w:name="z35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международной практике профессиональный стандарт "Педагог" служит методологической основой для системы подготовки и развития педагогических кадр</w:t>
      </w:r>
      <w:r w:rsidRPr="00E2602B">
        <w:rPr>
          <w:color w:val="000000"/>
          <w:sz w:val="28"/>
          <w:lang w:val="ru-RU"/>
        </w:rPr>
        <w:t>ов, оценки труда педагога и его сертификации. Он регулярно обновляется с учетом реформирования системы образования. В разработке профессионального стандарта участвуют практикующие педагоги и эксперты.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89" w:name="z354"/>
      <w:bookmarkEnd w:id="28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странах ОЭСР 30 % директоров школ обучаются пед</w:t>
      </w:r>
      <w:r w:rsidRPr="00E2602B">
        <w:rPr>
          <w:color w:val="000000"/>
          <w:sz w:val="28"/>
          <w:lang w:val="ru-RU"/>
        </w:rPr>
        <w:t xml:space="preserve">агогическому лидерству. Во многих странах, к примеру, в США, отток педагогов давно признан международной проблемой. В некоторых штатах США 40 % молодых </w:t>
      </w:r>
      <w:r w:rsidRPr="00E2602B">
        <w:rPr>
          <w:color w:val="000000"/>
          <w:sz w:val="28"/>
          <w:lang w:val="ru-RU"/>
        </w:rPr>
        <w:lastRenderedPageBreak/>
        <w:t>педагогов покидают профессию в первые два года после трудоустройства. В странах ОЭСР каждый десятый педа</w:t>
      </w:r>
      <w:r w:rsidRPr="00E2602B">
        <w:rPr>
          <w:color w:val="000000"/>
          <w:sz w:val="28"/>
          <w:lang w:val="ru-RU"/>
        </w:rPr>
        <w:t>гог покидает школу. Для решения данной проблемы США предприняли программы по привлечению наставников к начинающим педагогам, что позволило решить проблему, а в некоторых регионах страны добиться 100 % сохранения молодых педагогов после реализации данных пр</w:t>
      </w:r>
      <w:r w:rsidRPr="00E2602B">
        <w:rPr>
          <w:color w:val="000000"/>
          <w:sz w:val="28"/>
          <w:lang w:val="ru-RU"/>
        </w:rPr>
        <w:t>ограмм.</w:t>
      </w:r>
      <w:r w:rsidRPr="00E2602B">
        <w:rPr>
          <w:color w:val="000000"/>
          <w:vertAlign w:val="superscript"/>
          <w:lang w:val="ru-RU"/>
        </w:rPr>
        <w:t>3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0" w:name="z355"/>
      <w:bookmarkEnd w:id="28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Данный международный опыт применим в Казахстане в свете реализации поручения Главы государства по проведению повышения квалификации педагогов один раз в три года, а также Концепции обучения в течение всей жизни. Кроме того, в стране действу</w:t>
      </w:r>
      <w:r w:rsidRPr="00E2602B">
        <w:rPr>
          <w:color w:val="000000"/>
          <w:sz w:val="28"/>
          <w:lang w:val="ru-RU"/>
        </w:rPr>
        <w:t xml:space="preserve">ет профессиональный стандарт "Педагог", который актуализируется с учетом новых реалий.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1" w:name="z356"/>
      <w:bookmarkEnd w:id="29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Развитие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дуального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обучения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2" w:name="z357"/>
      <w:bookmarkEnd w:id="291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Дуальное обучение, как показывает практика европейской системы образования, является продуктом тесного взаимодействия образоват</w:t>
      </w:r>
      <w:r w:rsidRPr="00E2602B">
        <w:rPr>
          <w:color w:val="000000"/>
          <w:sz w:val="28"/>
          <w:lang w:val="ru-RU"/>
        </w:rPr>
        <w:t>ельных организаций и работодателей. Обучающийся уже на ранних этапах обучения включается в производственный процесс в качестве работника предприятия.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3" w:name="z358"/>
      <w:bookmarkEnd w:id="292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Дуальная система подготовки рабочих в значительной степени характерна для англосаксонской системы пр</w:t>
      </w:r>
      <w:r w:rsidRPr="00E2602B">
        <w:rPr>
          <w:color w:val="000000"/>
          <w:sz w:val="28"/>
          <w:lang w:val="ru-RU"/>
        </w:rPr>
        <w:t>оизводственных предприятий, связана с высокой корпоративной независимостью и кроме Германии активно развивается в Австрии и Швейцарии.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4" w:name="z359"/>
      <w:bookmarkEnd w:id="293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европейских странах одним из основных видов профессиональной подготовки рабочих являются чередующееся обучение и</w:t>
      </w:r>
      <w:r w:rsidRPr="00E2602B">
        <w:rPr>
          <w:color w:val="000000"/>
          <w:sz w:val="28"/>
          <w:lang w:val="ru-RU"/>
        </w:rPr>
        <w:t>ли переподготовка типа "школа – предприятие" с различными сроками обучения (2-4 года) для лиц в возрасте 15-25 лет. Как правило, обучение осуществляется в центрах профессиональной подготовки, где учащиеся осваивают теоретический курс, совмещая его с практи</w:t>
      </w:r>
      <w:r w:rsidRPr="00E2602B">
        <w:rPr>
          <w:color w:val="000000"/>
          <w:sz w:val="28"/>
          <w:lang w:val="ru-RU"/>
        </w:rPr>
        <w:t xml:space="preserve">кой на предприятии (Дания, Португалия, Германия, Финляндия, Швейцария, Нидерланды).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5" w:name="z360"/>
      <w:bookmarkEnd w:id="294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Организация профессиональной подготовки и ее финансирование строятся на началах социального партнерства. Модель дуальной системы профессиональной подготовки стала р</w:t>
      </w:r>
      <w:r w:rsidRPr="00E2602B">
        <w:rPr>
          <w:color w:val="000000"/>
          <w:sz w:val="28"/>
          <w:lang w:val="ru-RU"/>
        </w:rPr>
        <w:t>езультатом объединения интересов всех заинтересованных сторон учебного процесса: учащихся, работодателей, государства. Основные издержки на профессиональную подготовку на производстве несут работодатели. Большая часть этих средств идет на выплату стипендий</w:t>
      </w:r>
      <w:r w:rsidRPr="00E2602B">
        <w:rPr>
          <w:color w:val="000000"/>
          <w:sz w:val="28"/>
          <w:lang w:val="ru-RU"/>
        </w:rPr>
        <w:t xml:space="preserve"> ученикам, остальная – на организацию профессионального производственного обучения. Предприятия могут устанавливать объем и качество начального и непрерывного профессионального образования, </w:t>
      </w:r>
      <w:r w:rsidRPr="00E2602B">
        <w:rPr>
          <w:color w:val="000000"/>
          <w:sz w:val="28"/>
          <w:lang w:val="ru-RU"/>
        </w:rPr>
        <w:lastRenderedPageBreak/>
        <w:t xml:space="preserve">государство же лишь определяет уровни квалификационных стандартов </w:t>
      </w:r>
      <w:r w:rsidRPr="00E2602B">
        <w:rPr>
          <w:color w:val="000000"/>
          <w:sz w:val="28"/>
          <w:lang w:val="ru-RU"/>
        </w:rPr>
        <w:t xml:space="preserve">для выпускников и предоставляет средства на обучение.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6" w:name="z361"/>
      <w:bookmarkEnd w:id="29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Казахстане будет применен международный опыт по проведению профессиональной подготовки на производстве за счет финансовых средств работодателей и продолжится их участие в определении содержания</w:t>
      </w:r>
      <w:r w:rsidRPr="00E2602B">
        <w:rPr>
          <w:color w:val="000000"/>
          <w:sz w:val="28"/>
          <w:lang w:val="ru-RU"/>
        </w:rPr>
        <w:t xml:space="preserve"> образовательных программ, траектории и сроков обучения.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7" w:name="z362"/>
      <w:bookmarkEnd w:id="296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Мировые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тенденции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развития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системы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дополнительного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образования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b/>
          <w:color w:val="000000"/>
          <w:sz w:val="28"/>
          <w:lang w:val="ru-RU"/>
        </w:rPr>
        <w:t>обучающихся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8" w:name="z363"/>
      <w:bookmarkEnd w:id="297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разных странах для обозначения деятельности, предлагаемой в свободное время вне школы, используются различны</w:t>
      </w:r>
      <w:r w:rsidRPr="00E2602B">
        <w:rPr>
          <w:color w:val="000000"/>
          <w:sz w:val="28"/>
          <w:lang w:val="ru-RU"/>
        </w:rPr>
        <w:t xml:space="preserve">е термины "дополнительное образование", "неформальное образование", "внешкольное образование", "программы свободного времени" и т.д.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299" w:name="z364"/>
      <w:bookmarkEnd w:id="298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Практически во всех европейских странах развивается активная политика неформального образования, как одной из наибол</w:t>
      </w:r>
      <w:r w:rsidRPr="00E2602B">
        <w:rPr>
          <w:color w:val="000000"/>
          <w:sz w:val="28"/>
          <w:lang w:val="ru-RU"/>
        </w:rPr>
        <w:t>ее гибких и новаторских форм внешкольной деятельности.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0" w:name="z365"/>
      <w:bookmarkEnd w:id="299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Финляндии за рамки школьного образования вынесена работа с детьми в спортивных клубах, художественных, музыкальных школах и т.д. Дополнительное образование в школе бесплатное, вне школы – платн</w:t>
      </w:r>
      <w:r w:rsidRPr="00E2602B">
        <w:rPr>
          <w:color w:val="000000"/>
          <w:sz w:val="28"/>
          <w:lang w:val="ru-RU"/>
        </w:rPr>
        <w:t>ое (исключение – талантливые дети, за них платят спортивные клубы или фонды).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1" w:name="z366"/>
      <w:bookmarkEnd w:id="300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течение года детям предлагаются на выбор три любые курса – спортивные или художественные, музыкальные или литературные и др.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2" w:name="z367"/>
      <w:bookmarkEnd w:id="301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Германии, Скандинавии, Франции, Ка</w:t>
      </w:r>
      <w:r w:rsidRPr="00E2602B">
        <w:rPr>
          <w:color w:val="000000"/>
          <w:sz w:val="28"/>
          <w:lang w:val="ru-RU"/>
        </w:rPr>
        <w:t xml:space="preserve">наде и США функционируют школы полного дня, где предоставляются различные образовательные возможности и созданы условия для всестороннего развития ребенка. В школах полного дня утреннее обучение происходит по стандартной программе, после полудня школьники </w:t>
      </w:r>
      <w:r w:rsidRPr="00E2602B">
        <w:rPr>
          <w:color w:val="000000"/>
          <w:sz w:val="28"/>
          <w:lang w:val="ru-RU"/>
        </w:rPr>
        <w:t xml:space="preserve">могут принять участие в любой дополнительной образовательной деятельности на выбор.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3" w:name="z368"/>
      <w:bookmarkEnd w:id="302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Японии создана разветвленная сеть неформального образования: детские культурно-просветительные центры, спортивные клубы. Существует бесплатная практика обязательн</w:t>
      </w:r>
      <w:r w:rsidRPr="00E2602B">
        <w:rPr>
          <w:color w:val="000000"/>
          <w:sz w:val="28"/>
          <w:lang w:val="ru-RU"/>
        </w:rPr>
        <w:t>ого участия каждого школьника в дополнительных занятиях, не входящих в школьную программу (но по выбору) по физической культуре, художественному творчеству и национальным видам искусства. Кроме того, в каждом жилом квартале организуется дополнительная рабо</w:t>
      </w:r>
      <w:r w:rsidRPr="00E2602B">
        <w:rPr>
          <w:color w:val="000000"/>
          <w:sz w:val="28"/>
          <w:lang w:val="ru-RU"/>
        </w:rPr>
        <w:t xml:space="preserve">та с учащимися: хоровые занятия, игра на музыкальных инструментах, бальные танцы, ведение домашнего хозяйства и т.д. 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4" w:name="z369"/>
      <w:bookmarkEnd w:id="303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Китае главный акцент делается на развитие базовых характеристик личности, которые необходимы человеку в жизни для его самореализац</w:t>
      </w:r>
      <w:r w:rsidRPr="00E2602B">
        <w:rPr>
          <w:color w:val="000000"/>
          <w:sz w:val="28"/>
          <w:lang w:val="ru-RU"/>
        </w:rPr>
        <w:t xml:space="preserve">ии в </w:t>
      </w:r>
      <w:r w:rsidRPr="00E2602B">
        <w:rPr>
          <w:color w:val="000000"/>
          <w:sz w:val="28"/>
          <w:lang w:val="ru-RU"/>
        </w:rPr>
        <w:lastRenderedPageBreak/>
        <w:t>самых разных направлениях; культурно-исторического образования как средства поддержания национальной идентичности, оперативной адекватной реакции, мобильности; приобщения к национальным традициям через вовлечение в реальные дела.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5" w:name="z370"/>
      <w:bookmarkEnd w:id="304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мире существу</w:t>
      </w:r>
      <w:r w:rsidRPr="00E2602B">
        <w:rPr>
          <w:color w:val="000000"/>
          <w:sz w:val="28"/>
          <w:lang w:val="ru-RU"/>
        </w:rPr>
        <w:t>ет практика создания крупных центров, направленных на привлечение внимания детей, молодежи, общественности к науке через выставки, музеи и научно-образовательные программы. Цель данных центров, парков, детских профильных лагерей – побуждение детей к изучен</w:t>
      </w:r>
      <w:r w:rsidRPr="00E2602B">
        <w:rPr>
          <w:color w:val="000000"/>
          <w:sz w:val="28"/>
          <w:lang w:val="ru-RU"/>
        </w:rPr>
        <w:t>ию и развитию своих знаний в сфере науки и технологий, подготовка поколения будущих ученых, инженеров и тесная связь между общественностью и наукой.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6" w:name="z371"/>
      <w:bookmarkEnd w:id="305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В Казахстане качество отношения к дополнительному образованию детей напрямую зависит от культурного к</w:t>
      </w:r>
      <w:r w:rsidRPr="00E2602B">
        <w:rPr>
          <w:color w:val="000000"/>
          <w:sz w:val="28"/>
          <w:lang w:val="ru-RU"/>
        </w:rPr>
        <w:t>апитала семьи, формируется установками родителей по поводу образования ребенка и желательных способов проведения досуга. Поэтому наряду с размещением государственного заказа на дополнительное образование детей необходимо активизировать работу по информиров</w:t>
      </w:r>
      <w:r w:rsidRPr="00E2602B">
        <w:rPr>
          <w:color w:val="000000"/>
          <w:sz w:val="28"/>
          <w:lang w:val="ru-RU"/>
        </w:rPr>
        <w:t>анию и повышению мотивации родителей к включению детей в дополнительное образование через разнообразные форматы взаимодействия; разрабатывать программы дополнительного образования, содержание и форматы которых учитывают индивидуальные особенности и потребн</w:t>
      </w:r>
      <w:r w:rsidRPr="00E2602B">
        <w:rPr>
          <w:color w:val="000000"/>
          <w:sz w:val="28"/>
          <w:lang w:val="ru-RU"/>
        </w:rPr>
        <w:t>ости детей.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7" w:name="z372"/>
      <w:bookmarkEnd w:id="306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Таким образом, учитывая международный опыт, будет активизирована работа по информированию и повышению мотивации родителей к включению детей в дополнительное образование через разнообразные форматы вовлечения детей в кружки и секции, котор</w:t>
      </w:r>
      <w:r w:rsidRPr="00E2602B">
        <w:rPr>
          <w:color w:val="000000"/>
          <w:sz w:val="28"/>
          <w:lang w:val="ru-RU"/>
        </w:rPr>
        <w:t>ые будут учитывать индивидуальные особенности и потребности детей.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8" w:name="z373"/>
      <w:bookmarkEnd w:id="307"/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________________________________________________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09" w:name="z374"/>
      <w:bookmarkEnd w:id="308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vertAlign w:val="superscript"/>
          <w:lang w:val="ru-RU"/>
        </w:rPr>
        <w:t>1</w:t>
      </w:r>
      <w:r w:rsidRPr="00E2602B">
        <w:rPr>
          <w:color w:val="000000"/>
          <w:sz w:val="28"/>
          <w:lang w:val="ru-RU"/>
        </w:rPr>
        <w:t xml:space="preserve"> Постановление Правительства Республики Казахстан от 15 марта 2021 года № 137 "Об утверждении Модели развития дошкольного восп</w:t>
      </w:r>
      <w:r w:rsidRPr="00E2602B">
        <w:rPr>
          <w:color w:val="000000"/>
          <w:sz w:val="28"/>
          <w:lang w:val="ru-RU"/>
        </w:rPr>
        <w:t>итания и обучения"</w:t>
      </w:r>
    </w:p>
    <w:p w:rsidR="00BF2BD7" w:rsidRDefault="00E2602B">
      <w:pPr>
        <w:spacing w:after="0"/>
        <w:jc w:val="both"/>
      </w:pPr>
      <w:bookmarkStart w:id="310" w:name="z375"/>
      <w:bookmarkEnd w:id="309"/>
      <w:r w:rsidRPr="00E260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602B">
        <w:rPr>
          <w:color w:val="000000"/>
          <w:sz w:val="28"/>
          <w:lang w:val="ru-RU"/>
        </w:rPr>
        <w:t xml:space="preserve"> </w:t>
      </w:r>
      <w:r w:rsidRPr="00E2602B">
        <w:rPr>
          <w:color w:val="000000"/>
          <w:vertAlign w:val="superscript"/>
          <w:lang w:val="ru-RU"/>
        </w:rPr>
        <w:t>2</w:t>
      </w:r>
      <w:r w:rsidRPr="00E2602B">
        <w:rPr>
          <w:color w:val="000000"/>
          <w:sz w:val="28"/>
          <w:lang w:val="ru-RU"/>
        </w:rPr>
        <w:t xml:space="preserve"> Аналитическое резюме. Что дальше? Уроки по восстановлению сектора образования: результаты опроса министерств образования в условиях пандемии </w:t>
      </w:r>
      <w:r>
        <w:rPr>
          <w:color w:val="000000"/>
          <w:sz w:val="28"/>
        </w:rPr>
        <w:t>COVID</w:t>
      </w:r>
      <w:r w:rsidRPr="00E2602B">
        <w:rPr>
          <w:color w:val="000000"/>
          <w:sz w:val="28"/>
          <w:lang w:val="ru-RU"/>
        </w:rPr>
        <w:t xml:space="preserve">-19. </w:t>
      </w:r>
      <w:r>
        <w:rPr>
          <w:color w:val="000000"/>
          <w:sz w:val="28"/>
        </w:rPr>
        <w:t>2021 год. http://uis.unesco.org/sites/default/files/documents/national_educat</w:t>
      </w:r>
      <w:r>
        <w:rPr>
          <w:color w:val="000000"/>
          <w:sz w:val="28"/>
        </w:rPr>
        <w:t>ion_responses_to_covid-19_exec_summary_ru.pdf</w:t>
      </w:r>
    </w:p>
    <w:p w:rsidR="00BF2BD7" w:rsidRPr="00E2602B" w:rsidRDefault="00E2602B">
      <w:pPr>
        <w:spacing w:after="0"/>
        <w:jc w:val="both"/>
        <w:rPr>
          <w:lang w:val="ru-RU"/>
        </w:rPr>
      </w:pPr>
      <w:bookmarkStart w:id="311" w:name="z376"/>
      <w:bookmarkEnd w:id="310"/>
      <w:r>
        <w:rPr>
          <w:color w:val="000000"/>
          <w:sz w:val="28"/>
        </w:rPr>
        <w:t xml:space="preserve">       </w:t>
      </w:r>
      <w:r w:rsidRPr="00E2602B">
        <w:rPr>
          <w:color w:val="000000"/>
          <w:vertAlign w:val="superscript"/>
          <w:lang w:val="ru-RU"/>
        </w:rPr>
        <w:t>3</w:t>
      </w:r>
      <w:r w:rsidRPr="00E2602B">
        <w:rPr>
          <w:color w:val="000000"/>
          <w:sz w:val="28"/>
          <w:lang w:val="ru-RU"/>
        </w:rPr>
        <w:t xml:space="preserve"> "Международное исследование преподавания и обучения </w:t>
      </w:r>
      <w:r>
        <w:rPr>
          <w:color w:val="000000"/>
          <w:sz w:val="28"/>
        </w:rPr>
        <w:t>TALIS</w:t>
      </w:r>
      <w:r w:rsidRPr="00E2602B">
        <w:rPr>
          <w:color w:val="000000"/>
          <w:sz w:val="28"/>
          <w:lang w:val="ru-RU"/>
        </w:rPr>
        <w:t>-2018: первые результаты Казахстана", 2019 год: Национальный отчет, первый том</w:t>
      </w:r>
    </w:p>
    <w:p w:rsidR="00BF2BD7" w:rsidRDefault="00E2602B">
      <w:pPr>
        <w:spacing w:after="0"/>
      </w:pPr>
      <w:bookmarkStart w:id="312" w:name="z377"/>
      <w:bookmarkEnd w:id="311"/>
      <w:r w:rsidRPr="00E2602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Раздел 4. Видение развития образования Республики Казахстан на 2023 – 2029 годы</w:t>
      </w:r>
    </w:p>
    <w:p w:rsidR="00BF2BD7" w:rsidRDefault="00E2602B">
      <w:pPr>
        <w:spacing w:after="0"/>
        <w:jc w:val="both"/>
      </w:pPr>
      <w:bookmarkStart w:id="313" w:name="z378"/>
      <w:bookmarkEnd w:id="312"/>
      <w:r>
        <w:rPr>
          <w:color w:val="000000"/>
          <w:sz w:val="28"/>
        </w:rPr>
        <w:t xml:space="preserve">      На основе результатов реформ и инициатив, реализованных в предыдущие годы, новое видение развития образования заключается в переориентации с </w:t>
      </w:r>
      <w:r>
        <w:rPr>
          <w:color w:val="000000"/>
          <w:sz w:val="28"/>
        </w:rPr>
        <w:lastRenderedPageBreak/>
        <w:t>приоритетных ранее системных</w:t>
      </w:r>
      <w:r>
        <w:rPr>
          <w:color w:val="000000"/>
          <w:sz w:val="28"/>
        </w:rPr>
        <w:t xml:space="preserve"> проблем в образовании и проблем педагогического сообщества на обучающегося и его потребности.</w:t>
      </w:r>
    </w:p>
    <w:p w:rsidR="00BF2BD7" w:rsidRDefault="00E2602B">
      <w:pPr>
        <w:spacing w:after="0"/>
        <w:jc w:val="both"/>
      </w:pPr>
      <w:bookmarkStart w:id="314" w:name="z379"/>
      <w:bookmarkEnd w:id="313"/>
      <w:r>
        <w:rPr>
          <w:color w:val="000000"/>
          <w:sz w:val="28"/>
        </w:rPr>
        <w:t>      Ключевым ориентиром системы образования на ближайшие семь лет станет создание в организациях образования условий для того, чтобы не только поднимать уровен</w:t>
      </w:r>
      <w:r>
        <w:rPr>
          <w:color w:val="000000"/>
          <w:sz w:val="28"/>
        </w:rPr>
        <w:t>ь образованности человека, но и создать атмосферу, которая будет способствовать формированию высоконравственной и всесторонне развитой личности, обладающей ключевыми компетенциями выпускника, способного реализовать творческий потенциал в динамичных социаль</w:t>
      </w:r>
      <w:r>
        <w:rPr>
          <w:color w:val="000000"/>
          <w:sz w:val="28"/>
        </w:rPr>
        <w:t>но-экономических условиях, как в собственных жизненных интересах, так и в интересах казахстанского общества.</w:t>
      </w:r>
    </w:p>
    <w:p w:rsidR="00BF2BD7" w:rsidRDefault="00E2602B">
      <w:pPr>
        <w:spacing w:after="0"/>
        <w:jc w:val="both"/>
      </w:pPr>
      <w:bookmarkStart w:id="315" w:name="z380"/>
      <w:bookmarkEnd w:id="314"/>
      <w:r>
        <w:rPr>
          <w:color w:val="000000"/>
          <w:sz w:val="28"/>
        </w:rPr>
        <w:t>      Новые траектории развития образования на 2023 – 2029 годы будут основываться на модели педагогической поддержки обучающегося, где педагог выс</w:t>
      </w:r>
      <w:r>
        <w:rPr>
          <w:color w:val="000000"/>
          <w:sz w:val="28"/>
        </w:rPr>
        <w:t>тупает фасилитатором образовательного процесса, позволяя ребенку самостоятельно познавать мир, раскрывать собственный потенциал и приобретать знания с учетом личных интересов и потребностей.</w:t>
      </w:r>
    </w:p>
    <w:p w:rsidR="00BF2BD7" w:rsidRDefault="00E2602B">
      <w:pPr>
        <w:spacing w:after="0"/>
        <w:jc w:val="both"/>
      </w:pPr>
      <w:bookmarkStart w:id="316" w:name="z381"/>
      <w:bookmarkEnd w:id="315"/>
      <w:r>
        <w:rPr>
          <w:color w:val="000000"/>
          <w:sz w:val="28"/>
        </w:rPr>
        <w:t>      Концепция позволит осуществить переход от текущего состояни</w:t>
      </w:r>
      <w:r>
        <w:rPr>
          <w:color w:val="000000"/>
          <w:sz w:val="28"/>
        </w:rPr>
        <w:t>я образования в другое, качественно отличное от предыдущего. Таким образом, траектории развития образования в 2023 – 2029 годах будут предусматривать переход:</w:t>
      </w:r>
    </w:p>
    <w:p w:rsidR="00BF2BD7" w:rsidRDefault="00E2602B">
      <w:pPr>
        <w:spacing w:after="0"/>
        <w:jc w:val="both"/>
      </w:pPr>
      <w:bookmarkStart w:id="317" w:name="z382"/>
      <w:bookmarkEnd w:id="316"/>
      <w:r>
        <w:rPr>
          <w:color w:val="000000"/>
          <w:sz w:val="28"/>
        </w:rPr>
        <w:t xml:space="preserve">      - от разрывов в качестве образования, связанных с местом проживания и социальным статусом, </w:t>
      </w:r>
      <w:r>
        <w:rPr>
          <w:color w:val="000000"/>
          <w:sz w:val="28"/>
        </w:rPr>
        <w:t>к выравниванию доступа к качественному образованию (центры компетенций дошкольных организаций, опорная школа, центры компетенций, "цифровой учитель", летняя школа, ротация кадров и другие механизмы);</w:t>
      </w:r>
    </w:p>
    <w:p w:rsidR="00BF2BD7" w:rsidRDefault="00E2602B">
      <w:pPr>
        <w:spacing w:after="0"/>
        <w:jc w:val="both"/>
      </w:pPr>
      <w:bookmarkStart w:id="318" w:name="z383"/>
      <w:bookmarkEnd w:id="317"/>
      <w:r>
        <w:rPr>
          <w:color w:val="000000"/>
          <w:sz w:val="28"/>
        </w:rPr>
        <w:t>      - от дефицита качественной образовательной инфраст</w:t>
      </w:r>
      <w:r>
        <w:rPr>
          <w:color w:val="000000"/>
          <w:sz w:val="28"/>
        </w:rPr>
        <w:t>руктуры к обеспечению объектами, соответствующими современным санитарным нормам, безопасности, стандартам оснащенности;</w:t>
      </w:r>
    </w:p>
    <w:p w:rsidR="00BF2BD7" w:rsidRDefault="00E2602B">
      <w:pPr>
        <w:spacing w:after="0"/>
        <w:jc w:val="both"/>
      </w:pPr>
      <w:bookmarkStart w:id="319" w:name="z384"/>
      <w:bookmarkEnd w:id="318"/>
      <w:r>
        <w:rPr>
          <w:color w:val="000000"/>
          <w:sz w:val="28"/>
        </w:rPr>
        <w:t>      - от дефицита педагогических кадров к конкуренции за место педагога (усиление требований к претендентам для поступления на педагог</w:t>
      </w:r>
      <w:r>
        <w:rPr>
          <w:color w:val="000000"/>
          <w:sz w:val="28"/>
        </w:rPr>
        <w:t>ические специальности, конкурсный прием на работу, сертификация начинающих педагогов и др.), обеспечению высокого статуса педагога, качественному менеджменту в образовании путем назначения и аттестации;</w:t>
      </w:r>
    </w:p>
    <w:p w:rsidR="00BF2BD7" w:rsidRDefault="00E2602B">
      <w:pPr>
        <w:spacing w:after="0"/>
        <w:jc w:val="both"/>
      </w:pPr>
      <w:bookmarkStart w:id="320" w:name="z385"/>
      <w:bookmarkEnd w:id="319"/>
      <w:r>
        <w:rPr>
          <w:color w:val="000000"/>
          <w:sz w:val="28"/>
        </w:rPr>
        <w:t>      - от традиционных программ обучения к подготовк</w:t>
      </w:r>
      <w:r>
        <w:rPr>
          <w:color w:val="000000"/>
          <w:sz w:val="28"/>
        </w:rPr>
        <w:t>е обучающихся к будущему (через актуализацию ценностного аспекта содержания образования, направленность учебных программ на формирование глобальных компетенций, эмоционального интеллекта, критического мышления, основ предпринимательской и финансовой грамот</w:t>
      </w:r>
      <w:r>
        <w:rPr>
          <w:color w:val="000000"/>
          <w:sz w:val="28"/>
        </w:rPr>
        <w:t xml:space="preserve">ности обучающихся; профильная </w:t>
      </w:r>
      <w:r>
        <w:rPr>
          <w:color w:val="000000"/>
          <w:sz w:val="28"/>
        </w:rPr>
        <w:lastRenderedPageBreak/>
        <w:t>дифференциация и индивидуализация обучения, широкие и гибкие возможности выбора направлений обучения);</w:t>
      </w:r>
    </w:p>
    <w:p w:rsidR="00BF2BD7" w:rsidRDefault="00E2602B">
      <w:pPr>
        <w:spacing w:after="0"/>
        <w:jc w:val="both"/>
      </w:pPr>
      <w:bookmarkStart w:id="321" w:name="z386"/>
      <w:bookmarkEnd w:id="320"/>
      <w:r>
        <w:rPr>
          <w:color w:val="000000"/>
          <w:sz w:val="28"/>
        </w:rPr>
        <w:t>      - от локального фокуса казахстанского образования к повышению востребованности и конкурентоспособности казахстанского</w:t>
      </w:r>
      <w:r>
        <w:rPr>
          <w:color w:val="000000"/>
          <w:sz w:val="28"/>
        </w:rPr>
        <w:t xml:space="preserve"> образования и его выпускников на внешних рынках (обеспечение системности, преемственности и непрерывности образования, инклюзивность, равный доступ к качественному образованию для всех);</w:t>
      </w:r>
    </w:p>
    <w:p w:rsidR="00BF2BD7" w:rsidRDefault="00E2602B">
      <w:pPr>
        <w:spacing w:after="0"/>
        <w:jc w:val="both"/>
      </w:pPr>
      <w:bookmarkStart w:id="322" w:name="z387"/>
      <w:bookmarkEnd w:id="321"/>
      <w:r>
        <w:rPr>
          <w:color w:val="000000"/>
          <w:sz w:val="28"/>
        </w:rPr>
        <w:t>      - от жестких методов внешнего контроля к системному обеспечени</w:t>
      </w:r>
      <w:r>
        <w:rPr>
          <w:color w:val="000000"/>
          <w:sz w:val="28"/>
        </w:rPr>
        <w:t>ю качества образования и мерам, которые будут направлены на профилактику, представление рекомендаций для устранения причин и условий совершения правонарушений действующих норм законодательства в области образования.</w:t>
      </w:r>
    </w:p>
    <w:p w:rsidR="00BF2BD7" w:rsidRDefault="00E2602B">
      <w:pPr>
        <w:spacing w:after="0"/>
      </w:pPr>
      <w:bookmarkStart w:id="323" w:name="z388"/>
      <w:bookmarkEnd w:id="322"/>
      <w:r>
        <w:rPr>
          <w:b/>
          <w:color w:val="000000"/>
        </w:rPr>
        <w:t xml:space="preserve"> Раздел 5. Основные принципы и подходы </w:t>
      </w:r>
    </w:p>
    <w:p w:rsidR="00BF2BD7" w:rsidRDefault="00E2602B">
      <w:pPr>
        <w:spacing w:after="0"/>
        <w:jc w:val="both"/>
      </w:pPr>
      <w:bookmarkStart w:id="324" w:name="z389"/>
      <w:bookmarkEnd w:id="323"/>
      <w:r>
        <w:rPr>
          <w:color w:val="000000"/>
          <w:sz w:val="28"/>
        </w:rPr>
        <w:t>      Концепция основывается на следующих принципах:</w:t>
      </w:r>
    </w:p>
    <w:p w:rsidR="00BF2BD7" w:rsidRDefault="00E2602B">
      <w:pPr>
        <w:spacing w:after="0"/>
        <w:jc w:val="both"/>
      </w:pPr>
      <w:bookmarkStart w:id="325" w:name="z390"/>
      <w:bookmarkEnd w:id="324"/>
      <w:r>
        <w:rPr>
          <w:color w:val="000000"/>
          <w:sz w:val="28"/>
        </w:rPr>
        <w:t xml:space="preserve">       1) равенство прав всех на получение качественного образования; </w:t>
      </w:r>
    </w:p>
    <w:p w:rsidR="00BF2BD7" w:rsidRDefault="00E2602B">
      <w:pPr>
        <w:spacing w:after="0"/>
        <w:jc w:val="both"/>
      </w:pPr>
      <w:bookmarkStart w:id="326" w:name="z391"/>
      <w:bookmarkEnd w:id="325"/>
      <w:r>
        <w:rPr>
          <w:color w:val="000000"/>
          <w:sz w:val="28"/>
        </w:rPr>
        <w:t xml:space="preserve">       2) доступность образования всех уровней для населения с учетом интеллектуального развития, психофизиологических и индивидуаль</w:t>
      </w:r>
      <w:r>
        <w:rPr>
          <w:color w:val="000000"/>
          <w:sz w:val="28"/>
        </w:rPr>
        <w:t xml:space="preserve">ных особенностей; </w:t>
      </w:r>
    </w:p>
    <w:p w:rsidR="00BF2BD7" w:rsidRDefault="00E2602B">
      <w:pPr>
        <w:spacing w:after="0"/>
        <w:jc w:val="both"/>
      </w:pPr>
      <w:bookmarkStart w:id="327" w:name="z392"/>
      <w:bookmarkEnd w:id="326"/>
      <w:r>
        <w:rPr>
          <w:color w:val="000000"/>
          <w:sz w:val="28"/>
        </w:rPr>
        <w:t xml:space="preserve">       3) приоритет гражданских и национальных ценностей, жизни и здоровья человека, свободного развития личности; </w:t>
      </w:r>
    </w:p>
    <w:p w:rsidR="00BF2BD7" w:rsidRDefault="00E2602B">
      <w:pPr>
        <w:spacing w:after="0"/>
        <w:jc w:val="both"/>
      </w:pPr>
      <w:bookmarkStart w:id="328" w:name="z393"/>
      <w:bookmarkEnd w:id="327"/>
      <w:r>
        <w:rPr>
          <w:color w:val="000000"/>
          <w:sz w:val="28"/>
        </w:rPr>
        <w:t xml:space="preserve">       4) уважение прав и свобод человека; </w:t>
      </w:r>
    </w:p>
    <w:p w:rsidR="00BF2BD7" w:rsidRDefault="00E2602B">
      <w:pPr>
        <w:spacing w:after="0"/>
        <w:jc w:val="both"/>
      </w:pPr>
      <w:bookmarkStart w:id="329" w:name="z394"/>
      <w:bookmarkEnd w:id="328"/>
      <w:r>
        <w:rPr>
          <w:color w:val="000000"/>
          <w:sz w:val="28"/>
        </w:rPr>
        <w:t xml:space="preserve">       5) непрерывность процесса образования, обеспечивающего преемственность</w:t>
      </w:r>
      <w:r>
        <w:rPr>
          <w:color w:val="000000"/>
          <w:sz w:val="28"/>
        </w:rPr>
        <w:t xml:space="preserve"> его уровней; </w:t>
      </w:r>
    </w:p>
    <w:p w:rsidR="00BF2BD7" w:rsidRDefault="00E2602B">
      <w:pPr>
        <w:spacing w:after="0"/>
        <w:jc w:val="both"/>
      </w:pPr>
      <w:bookmarkStart w:id="330" w:name="z395"/>
      <w:bookmarkEnd w:id="329"/>
      <w:r>
        <w:rPr>
          <w:color w:val="000000"/>
          <w:sz w:val="28"/>
        </w:rPr>
        <w:t>      6) демократический характер управления образованием, прозрачность деятельности системы образования.</w:t>
      </w:r>
    </w:p>
    <w:p w:rsidR="00BF2BD7" w:rsidRDefault="00E2602B">
      <w:pPr>
        <w:spacing w:after="0"/>
        <w:jc w:val="both"/>
      </w:pPr>
      <w:bookmarkStart w:id="331" w:name="z396"/>
      <w:bookmarkEnd w:id="330"/>
      <w:r>
        <w:rPr>
          <w:color w:val="000000"/>
          <w:sz w:val="28"/>
        </w:rPr>
        <w:t xml:space="preserve">      Для осуществления намеченной траектории Концепция выделяет 7 основных направлений, в рамках которых определены основные подходы, </w:t>
      </w:r>
      <w:r>
        <w:rPr>
          <w:color w:val="000000"/>
          <w:sz w:val="28"/>
        </w:rPr>
        <w:t>стратегии и тактики достижения намеченного пути.</w:t>
      </w:r>
    </w:p>
    <w:p w:rsidR="00BF2BD7" w:rsidRDefault="00E2602B">
      <w:pPr>
        <w:spacing w:after="0"/>
      </w:pPr>
      <w:bookmarkStart w:id="332" w:name="z397"/>
      <w:bookmarkEnd w:id="331"/>
      <w:r>
        <w:rPr>
          <w:b/>
          <w:color w:val="000000"/>
        </w:rPr>
        <w:t xml:space="preserve"> Направление 1. Создание равных стартовых возможностей</w:t>
      </w:r>
    </w:p>
    <w:p w:rsidR="00BF2BD7" w:rsidRDefault="00E2602B">
      <w:pPr>
        <w:spacing w:after="0"/>
        <w:jc w:val="both"/>
      </w:pPr>
      <w:bookmarkStart w:id="333" w:name="z398"/>
      <w:bookmarkEnd w:id="332"/>
      <w:r>
        <w:rPr>
          <w:color w:val="000000"/>
          <w:sz w:val="28"/>
        </w:rPr>
        <w:t>      Параграф 1. Расширение доступа к дошкольному воспитанию и обучению</w:t>
      </w:r>
    </w:p>
    <w:p w:rsidR="00BF2BD7" w:rsidRDefault="00E2602B">
      <w:pPr>
        <w:spacing w:after="0"/>
        <w:jc w:val="both"/>
      </w:pPr>
      <w:bookmarkStart w:id="334" w:name="z399"/>
      <w:bookmarkEnd w:id="333"/>
      <w:r>
        <w:rPr>
          <w:color w:val="000000"/>
          <w:sz w:val="28"/>
        </w:rPr>
        <w:t>      Для осуществления комплексного перехода к высокому качеству образовательн</w:t>
      </w:r>
      <w:r>
        <w:rPr>
          <w:color w:val="000000"/>
          <w:sz w:val="28"/>
        </w:rPr>
        <w:t>ых услуг и обеспечения равного доступа детей от 2 до 6 лет к качественному ДВО будут приняты действенные меры. Прежде всего, это открытие новых мест за счет размещения государственного образовательного заказа в частных дошкольных организациях, расширения д</w:t>
      </w:r>
      <w:r>
        <w:rPr>
          <w:color w:val="000000"/>
          <w:sz w:val="28"/>
        </w:rPr>
        <w:t>ействующей сети путем использования дополнительных площадей, в т.ч. на первых этажах жилых домов и других помещений. Для максимального учета потребности населения в ДВО будет пересмотрен механизм размещения государственного заказа. Обязательным условием пл</w:t>
      </w:r>
      <w:r>
        <w:rPr>
          <w:color w:val="000000"/>
          <w:sz w:val="28"/>
        </w:rPr>
        <w:t xml:space="preserve">анирования размещения государственного заказа в </w:t>
      </w:r>
      <w:r>
        <w:rPr>
          <w:color w:val="000000"/>
          <w:sz w:val="28"/>
        </w:rPr>
        <w:lastRenderedPageBreak/>
        <w:t>дошкольных организациях станет прогноз демографических показателей территориальных единиц (район, микроучасток), региональных миграционных потоков и рождаемости.</w:t>
      </w:r>
    </w:p>
    <w:p w:rsidR="00BF2BD7" w:rsidRDefault="00E2602B">
      <w:pPr>
        <w:spacing w:after="0"/>
        <w:jc w:val="both"/>
      </w:pPr>
      <w:bookmarkStart w:id="335" w:name="z400"/>
      <w:bookmarkEnd w:id="334"/>
      <w:r>
        <w:rPr>
          <w:color w:val="000000"/>
          <w:sz w:val="28"/>
        </w:rPr>
        <w:t>      Государственная политика в системе ДВО н</w:t>
      </w:r>
      <w:r>
        <w:rPr>
          <w:color w:val="000000"/>
          <w:sz w:val="28"/>
        </w:rPr>
        <w:t>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населения. На основе сформированной социальной карты в информационной системе "Социальная пом</w:t>
      </w:r>
      <w:r>
        <w:rPr>
          <w:color w:val="000000"/>
          <w:sz w:val="28"/>
        </w:rPr>
        <w:t>ощь" автоматически отражается уровень трудной жизненной ситуации каждой семьи. Под категорию детей, подлежащих государственной социальной поддержке, попадают дети из семей категории Д, Е (кризисный и экстренный уровень состояния неблагополучия семьи). Свед</w:t>
      </w:r>
      <w:r>
        <w:rPr>
          <w:color w:val="000000"/>
          <w:sz w:val="28"/>
        </w:rPr>
        <w:t>ения об индексе благополучия семьи в Цифровой карте семьи обновляются на постоянной основе. За счет постановки на очередь с дальнейшим предоставлением бесплатного горячего питания дети из социально уязвимых слоев населения получат доступ к ДВО.</w:t>
      </w:r>
    </w:p>
    <w:p w:rsidR="00BF2BD7" w:rsidRDefault="00E2602B">
      <w:pPr>
        <w:spacing w:after="0"/>
        <w:jc w:val="both"/>
      </w:pPr>
      <w:bookmarkStart w:id="336" w:name="z401"/>
      <w:bookmarkEnd w:id="335"/>
      <w:r>
        <w:rPr>
          <w:color w:val="000000"/>
          <w:sz w:val="28"/>
        </w:rPr>
        <w:t xml:space="preserve">       Повы</w:t>
      </w:r>
      <w:r>
        <w:rPr>
          <w:color w:val="000000"/>
          <w:sz w:val="28"/>
        </w:rPr>
        <w:t>сятся требования к безопасности пребывания детей в дошкольных организациях, оснащению развивающей предметно-пространственной среды и благоустройству независимо от форм собственности, а также будут созданы комфортные условия, в том числе обеспечение питьево</w:t>
      </w:r>
      <w:r>
        <w:rPr>
          <w:color w:val="000000"/>
          <w:sz w:val="28"/>
        </w:rPr>
        <w:t xml:space="preserve">й водой, санитарией и гигиеной. В этой связи будет проведен мониторинг материально-технического обеспечения дошкольных организаций с дальнейшим приведением в соответствие с учетом изменений подходов к организации их деятельности. </w:t>
      </w:r>
    </w:p>
    <w:p w:rsidR="00BF2BD7" w:rsidRDefault="00E2602B">
      <w:pPr>
        <w:spacing w:after="0"/>
        <w:jc w:val="both"/>
      </w:pPr>
      <w:bookmarkStart w:id="337" w:name="z402"/>
      <w:bookmarkEnd w:id="336"/>
      <w:r>
        <w:rPr>
          <w:color w:val="000000"/>
          <w:sz w:val="28"/>
        </w:rPr>
        <w:t xml:space="preserve">      Во всех дошкольных </w:t>
      </w:r>
      <w:r>
        <w:rPr>
          <w:color w:val="000000"/>
          <w:sz w:val="28"/>
        </w:rPr>
        <w:t>организациях будут созданы условия для инклюзивного образования. Национальным научно-практическим центром специального и инклюзивного образования совместно с педагогами будет продолжена работа по разработке Типовых учебных программ дошкольного воспитания и</w:t>
      </w:r>
      <w:r>
        <w:rPr>
          <w:color w:val="000000"/>
          <w:sz w:val="28"/>
        </w:rPr>
        <w:t xml:space="preserve"> обучения для детей с ООП, учебно-методических пособий для педагогов.</w:t>
      </w:r>
    </w:p>
    <w:p w:rsidR="00BF2BD7" w:rsidRDefault="00E2602B">
      <w:pPr>
        <w:spacing w:after="0"/>
        <w:jc w:val="both"/>
      </w:pPr>
      <w:bookmarkStart w:id="338" w:name="z403"/>
      <w:bookmarkEnd w:id="337"/>
      <w:r>
        <w:rPr>
          <w:color w:val="000000"/>
          <w:sz w:val="28"/>
        </w:rPr>
        <w:t xml:space="preserve">       В целях обеспечения прозрачности и снижения коррупционных рисков при постановке в очередь и выдаче направления в дошкольные организации будет создана единая база очередности на ос</w:t>
      </w:r>
      <w:r>
        <w:rPr>
          <w:color w:val="000000"/>
          <w:sz w:val="28"/>
        </w:rPr>
        <w:t>нове НОБД через интеграцию региональных информационных систем. Требования к региональным информационным системам постановки на очередь будут унифицированы и усилены, в т.ч. через интеграцию с НОБД, обязательный аудит, LMS, блокчейн, введение обязанности пр</w:t>
      </w:r>
      <w:r>
        <w:rPr>
          <w:color w:val="000000"/>
          <w:sz w:val="28"/>
        </w:rPr>
        <w:t xml:space="preserve">овайдера по вводу информационной системы в промышленную эксплуатацию в течение первого года и прохождение аттестации. Интеграция позволит присваивать ребенку при поступлении в </w:t>
      </w:r>
      <w:r>
        <w:rPr>
          <w:color w:val="000000"/>
          <w:sz w:val="28"/>
        </w:rPr>
        <w:lastRenderedPageBreak/>
        <w:t>дошкольные организации универсальный ID, сохраняющий его уникальный цифровой сле</w:t>
      </w:r>
      <w:r>
        <w:rPr>
          <w:color w:val="000000"/>
          <w:sz w:val="28"/>
        </w:rPr>
        <w:t xml:space="preserve">д на протяжении всей образовательной траектории. </w:t>
      </w:r>
    </w:p>
    <w:p w:rsidR="00BF2BD7" w:rsidRDefault="00E2602B">
      <w:pPr>
        <w:spacing w:after="0"/>
        <w:jc w:val="both"/>
      </w:pPr>
      <w:bookmarkStart w:id="339" w:name="z404"/>
      <w:bookmarkEnd w:id="338"/>
      <w:r>
        <w:rPr>
          <w:color w:val="000000"/>
          <w:sz w:val="28"/>
        </w:rPr>
        <w:t>      Параграф 2. Модернизация содержания в дошкольных организациях в рамках Модели развития дошкольного воспитания и обучения</w:t>
      </w:r>
    </w:p>
    <w:p w:rsidR="00BF2BD7" w:rsidRDefault="00E2602B">
      <w:pPr>
        <w:spacing w:after="0"/>
        <w:jc w:val="both"/>
      </w:pPr>
      <w:bookmarkStart w:id="340" w:name="z405"/>
      <w:bookmarkEnd w:id="339"/>
      <w:r>
        <w:rPr>
          <w:color w:val="000000"/>
          <w:sz w:val="28"/>
        </w:rPr>
        <w:t xml:space="preserve">       В рамках реализации Модели развития дошкольного воспитания и обучения в </w:t>
      </w:r>
      <w:r>
        <w:rPr>
          <w:color w:val="000000"/>
          <w:sz w:val="28"/>
        </w:rPr>
        <w:t>Казахстане проводится трансформация системы, предусматривающая изменение содержания в соответствии с МСКО-2011 (ЮНЕСКО, 2013 год). Обеспечивается комплексный подход для поддержания познавательного, физического, социального и эмоционального развития ребенка</w:t>
      </w:r>
      <w:r>
        <w:rPr>
          <w:color w:val="000000"/>
          <w:sz w:val="28"/>
        </w:rPr>
        <w:t>, направленный на приобретение базовых жизненных навыков, необходимых для его обучения в начальной школе и социализации в обществе. Улучшится оснащение дошкольных организаций учебными изданиями и дополнительными образовательными ресурсами, в т.ч. в электро</w:t>
      </w:r>
      <w:r>
        <w:rPr>
          <w:color w:val="000000"/>
          <w:sz w:val="28"/>
        </w:rPr>
        <w:t xml:space="preserve">нном формате. </w:t>
      </w:r>
    </w:p>
    <w:p w:rsidR="00BF2BD7" w:rsidRDefault="00E2602B">
      <w:pPr>
        <w:spacing w:after="0"/>
        <w:jc w:val="both"/>
      </w:pPr>
      <w:bookmarkStart w:id="341" w:name="z406"/>
      <w:bookmarkEnd w:id="340"/>
      <w:r>
        <w:rPr>
          <w:color w:val="000000"/>
          <w:sz w:val="28"/>
        </w:rPr>
        <w:t>      Будет повышено качество ДВО через определение критериев и разработку инструментов оценки качества образования.</w:t>
      </w:r>
    </w:p>
    <w:p w:rsidR="00BF2BD7" w:rsidRDefault="00E2602B">
      <w:pPr>
        <w:spacing w:after="0"/>
        <w:jc w:val="both"/>
      </w:pPr>
      <w:bookmarkStart w:id="342" w:name="z407"/>
      <w:bookmarkEnd w:id="341"/>
      <w:r>
        <w:rPr>
          <w:color w:val="000000"/>
          <w:sz w:val="28"/>
        </w:rPr>
        <w:t xml:space="preserve">       Дошкольные организации используют методики и технологии обучения, инновационные формы, методы, приемы организации обр</w:t>
      </w:r>
      <w:r>
        <w:rPr>
          <w:color w:val="000000"/>
          <w:sz w:val="28"/>
        </w:rPr>
        <w:t>азовательного процесса в соответствии с индивидуальными особенностями развития и потенциальными возможностями воспитанников. Создается безбарьерная развивающая среда, трансформируемые игровые и тематические зоны, ориентированные на поддержку индивидуальнос</w:t>
      </w:r>
      <w:r>
        <w:rPr>
          <w:color w:val="000000"/>
          <w:sz w:val="28"/>
        </w:rPr>
        <w:t xml:space="preserve">ти и субъектности ребенка, развития жизненно необходимых физических, социальных, эмоциональных, коммуникативных, познавательных навыков. </w:t>
      </w:r>
    </w:p>
    <w:p w:rsidR="00BF2BD7" w:rsidRDefault="00E2602B">
      <w:pPr>
        <w:spacing w:after="0"/>
        <w:jc w:val="both"/>
      </w:pPr>
      <w:bookmarkStart w:id="343" w:name="z408"/>
      <w:bookmarkEnd w:id="342"/>
      <w:r>
        <w:rPr>
          <w:color w:val="000000"/>
          <w:sz w:val="28"/>
        </w:rPr>
        <w:t>      Для реализации учебных программ ДВО большое значение отводится созданию предметно-пространственной среды. Развив</w:t>
      </w:r>
      <w:r>
        <w:rPr>
          <w:color w:val="000000"/>
          <w:sz w:val="28"/>
        </w:rPr>
        <w:t>ающая предметно-пространственная среда обеспечивает максимальную реализацию образовательного потенциала пространства дошкольных организаций и прилегающей территории для построения процесса воспитания и обучения, ориентированного на предоставленную возможно</w:t>
      </w:r>
      <w:r>
        <w:rPr>
          <w:color w:val="000000"/>
          <w:sz w:val="28"/>
        </w:rPr>
        <w:t>сть свободного выбора детьми предметов, игр, видов активности, участников совместной деятельности и общения.</w:t>
      </w:r>
    </w:p>
    <w:p w:rsidR="00BF2BD7" w:rsidRDefault="00E2602B">
      <w:pPr>
        <w:spacing w:after="0"/>
        <w:jc w:val="both"/>
      </w:pPr>
      <w:bookmarkStart w:id="344" w:name="z409"/>
      <w:bookmarkEnd w:id="343"/>
      <w:r>
        <w:rPr>
          <w:color w:val="000000"/>
          <w:sz w:val="28"/>
        </w:rPr>
        <w:t>      В рамках реализации Модели в дошкольных организациях обеспечиваются благоприятные безопасные комфортные условия, обновлено программное содерж</w:t>
      </w:r>
      <w:r>
        <w:rPr>
          <w:color w:val="000000"/>
          <w:sz w:val="28"/>
        </w:rPr>
        <w:t>ание, осуществлено нормативное правовое обеспечение процесса воспитания и обучения.</w:t>
      </w:r>
    </w:p>
    <w:p w:rsidR="00BF2BD7" w:rsidRDefault="00E2602B">
      <w:pPr>
        <w:spacing w:after="0"/>
        <w:jc w:val="both"/>
      </w:pPr>
      <w:bookmarkStart w:id="345" w:name="z410"/>
      <w:bookmarkEnd w:id="344"/>
      <w:r>
        <w:rPr>
          <w:color w:val="000000"/>
          <w:sz w:val="28"/>
        </w:rPr>
        <w:t xml:space="preserve">      В результате ожидается целостное развитие ребенка, который эмоционально, бережно относится к окружающему миру, имеет представления о природных </w:t>
      </w:r>
      <w:r>
        <w:rPr>
          <w:color w:val="000000"/>
          <w:sz w:val="28"/>
        </w:rPr>
        <w:lastRenderedPageBreak/>
        <w:t>явлениях, живой и нежив</w:t>
      </w:r>
      <w:r>
        <w:rPr>
          <w:color w:val="000000"/>
          <w:sz w:val="28"/>
        </w:rPr>
        <w:t>ой природе, умеет видеть красоту окружающего мира, с навыками экологического поведения в быту и природе.</w:t>
      </w:r>
    </w:p>
    <w:p w:rsidR="00BF2BD7" w:rsidRDefault="00E2602B">
      <w:pPr>
        <w:spacing w:after="0"/>
        <w:jc w:val="both"/>
      </w:pPr>
      <w:bookmarkStart w:id="346" w:name="z411"/>
      <w:bookmarkEnd w:id="345"/>
      <w:r>
        <w:rPr>
          <w:color w:val="000000"/>
          <w:sz w:val="28"/>
        </w:rPr>
        <w:t>      Будет обеспечена целостность процесса раннего развития ребенка на основе гармоничного сочетания современных теорий с национальными особенностями.</w:t>
      </w:r>
      <w:r>
        <w:rPr>
          <w:color w:val="000000"/>
          <w:sz w:val="28"/>
        </w:rPr>
        <w:t xml:space="preserve"> Немаловажными являются открытость дошкольного образования и вовлечение родителей непосредственно в процесс воспитания и обучения, осуществление поддержки семьи по вопросам воспитания и обучения детей, охране и укреплению их здоровья, а также поддержки обр</w:t>
      </w:r>
      <w:r>
        <w:rPr>
          <w:color w:val="000000"/>
          <w:sz w:val="28"/>
        </w:rPr>
        <w:t>азовательных инициатив со стороны родителей. При организациях образования с учетом потребностей родителей будут созданы консультационные пункты в целях социальной психолого-педагогической поддержки родителей, дети которых не охвачены ДВО.</w:t>
      </w:r>
    </w:p>
    <w:p w:rsidR="00BF2BD7" w:rsidRDefault="00E2602B">
      <w:pPr>
        <w:spacing w:after="0"/>
        <w:jc w:val="both"/>
      </w:pPr>
      <w:bookmarkStart w:id="347" w:name="z412"/>
      <w:bookmarkEnd w:id="346"/>
      <w:r>
        <w:rPr>
          <w:color w:val="000000"/>
          <w:sz w:val="28"/>
        </w:rPr>
        <w:t xml:space="preserve">       Задачи обр</w:t>
      </w:r>
      <w:r>
        <w:rPr>
          <w:color w:val="000000"/>
          <w:sz w:val="28"/>
        </w:rPr>
        <w:t xml:space="preserve">азовательных областей ГОС ДВО должны реализовываться через организацию доступной предметно-пространственной среды, когда ребенок может самостоятельно выбирать те занятия, которые ему интересны на данный момент. </w:t>
      </w:r>
    </w:p>
    <w:p w:rsidR="00BF2BD7" w:rsidRDefault="00E2602B">
      <w:pPr>
        <w:spacing w:after="0"/>
        <w:jc w:val="both"/>
      </w:pPr>
      <w:bookmarkStart w:id="348" w:name="z413"/>
      <w:bookmarkEnd w:id="347"/>
      <w:r>
        <w:rPr>
          <w:color w:val="000000"/>
          <w:sz w:val="28"/>
        </w:rPr>
        <w:t>      Параграф 3. Повышение эффективности уп</w:t>
      </w:r>
      <w:r>
        <w:rPr>
          <w:color w:val="000000"/>
          <w:sz w:val="28"/>
        </w:rPr>
        <w:t>равления сферой дошкольного воспитания и обучения на основе лидерства</w:t>
      </w:r>
    </w:p>
    <w:p w:rsidR="00BF2BD7" w:rsidRDefault="00E2602B">
      <w:pPr>
        <w:spacing w:after="0"/>
        <w:jc w:val="both"/>
      </w:pPr>
      <w:bookmarkStart w:id="349" w:name="z414"/>
      <w:bookmarkEnd w:id="348"/>
      <w:r>
        <w:rPr>
          <w:color w:val="000000"/>
          <w:sz w:val="28"/>
        </w:rPr>
        <w:t xml:space="preserve">       В меняющемся мире важна способность педагога развиваться, слушать и слышать детей, задавать вопросы, искать доказательства, критически анализировать их и проводить творческие эксп</w:t>
      </w:r>
      <w:r>
        <w:rPr>
          <w:color w:val="000000"/>
          <w:sz w:val="28"/>
        </w:rPr>
        <w:t xml:space="preserve">ерименты. Педагоги должны быть активными исследователями и создателями новых форм работы с детьми, инновационными и ответственными. </w:t>
      </w:r>
    </w:p>
    <w:p w:rsidR="00BF2BD7" w:rsidRDefault="00E2602B">
      <w:pPr>
        <w:spacing w:after="0"/>
        <w:jc w:val="both"/>
      </w:pPr>
      <w:bookmarkStart w:id="350" w:name="z415"/>
      <w:bookmarkEnd w:id="349"/>
      <w:r>
        <w:rPr>
          <w:color w:val="000000"/>
          <w:sz w:val="28"/>
        </w:rPr>
        <w:t xml:space="preserve">       Важным условием повышения уровня менеджмента дошкольных организаций является повсеместное внедрение принципов лидерс</w:t>
      </w:r>
      <w:r>
        <w:rPr>
          <w:color w:val="000000"/>
          <w:sz w:val="28"/>
        </w:rPr>
        <w:t xml:space="preserve">тва. Продолжится работа по транслированию передового опыта в рамках Модели ДВО. </w:t>
      </w:r>
    </w:p>
    <w:p w:rsidR="00BF2BD7" w:rsidRDefault="00E2602B">
      <w:pPr>
        <w:spacing w:after="0"/>
        <w:jc w:val="both"/>
      </w:pPr>
      <w:bookmarkStart w:id="351" w:name="z416"/>
      <w:bookmarkEnd w:id="350"/>
      <w:r>
        <w:rPr>
          <w:color w:val="000000"/>
          <w:sz w:val="28"/>
        </w:rPr>
        <w:t xml:space="preserve">       Формирование кадрового потенциала призвано обеспечить соответствующий образовательный уровень педагогов, повышение их квалификации через внешнюю систему обучения (курсы</w:t>
      </w:r>
      <w:r>
        <w:rPr>
          <w:color w:val="000000"/>
          <w:sz w:val="28"/>
        </w:rPr>
        <w:t xml:space="preserve"> повышения квалификации) и внутреннюю – систему методической работы. </w:t>
      </w:r>
    </w:p>
    <w:p w:rsidR="00BF2BD7" w:rsidRDefault="00E2602B">
      <w:pPr>
        <w:spacing w:after="0"/>
        <w:jc w:val="both"/>
      </w:pPr>
      <w:bookmarkStart w:id="352" w:name="z417"/>
      <w:bookmarkEnd w:id="351"/>
      <w:r>
        <w:rPr>
          <w:color w:val="000000"/>
          <w:sz w:val="28"/>
        </w:rPr>
        <w:t xml:space="preserve">      Методисты дошкольных организаций должны оказывать помощь педагогу в выявлении точечных проблем в его практике, совершенствовать профессионализм педагогов через предоставление </w:t>
      </w:r>
      <w:r>
        <w:rPr>
          <w:color w:val="000000"/>
          <w:sz w:val="28"/>
        </w:rPr>
        <w:t>возможности обмена опытом, повышение квалификации в условиях обновления целей и содержания ДВО, содействовать изучению интересов детей для организации совместного с родителями выбора развивающих программ для ребенка.</w:t>
      </w:r>
    </w:p>
    <w:p w:rsidR="00BF2BD7" w:rsidRDefault="00E2602B">
      <w:pPr>
        <w:spacing w:after="0"/>
        <w:jc w:val="both"/>
      </w:pPr>
      <w:bookmarkStart w:id="353" w:name="z418"/>
      <w:bookmarkEnd w:id="352"/>
      <w:r>
        <w:rPr>
          <w:color w:val="000000"/>
          <w:sz w:val="28"/>
        </w:rPr>
        <w:lastRenderedPageBreak/>
        <w:t xml:space="preserve">      Необходим комплексный подход к </w:t>
      </w:r>
      <w:r>
        <w:rPr>
          <w:color w:val="000000"/>
          <w:sz w:val="28"/>
        </w:rPr>
        <w:t xml:space="preserve">решению вопроса повышения качественного уровня подготовки педагогов дошкольных организаций с участием вузов и колледжей. Образовательный уровень педагогов должен соответствовать требованиям Профессионального стандарта "Педагог", на формирование и развитие </w:t>
      </w:r>
      <w:r>
        <w:rPr>
          <w:color w:val="000000"/>
          <w:sz w:val="28"/>
        </w:rPr>
        <w:t>которых должна быть направлены образовательные программы.</w:t>
      </w:r>
    </w:p>
    <w:p w:rsidR="00BF2BD7" w:rsidRDefault="00E2602B">
      <w:pPr>
        <w:spacing w:after="0"/>
        <w:jc w:val="both"/>
      </w:pPr>
      <w:bookmarkStart w:id="354" w:name="z419"/>
      <w:bookmarkEnd w:id="353"/>
      <w:r>
        <w:rPr>
          <w:color w:val="000000"/>
          <w:sz w:val="28"/>
        </w:rPr>
        <w:t>     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актам, обеспечить методическую базу для реал</w:t>
      </w:r>
      <w:r>
        <w:rPr>
          <w:color w:val="000000"/>
          <w:sz w:val="28"/>
        </w:rPr>
        <w:t>изации программ воспитания и обучения, прохождение педагогической практики студентами.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</w:t>
      </w:r>
      <w:r>
        <w:rPr>
          <w:color w:val="000000"/>
          <w:sz w:val="28"/>
        </w:rPr>
        <w:t>.</w:t>
      </w:r>
    </w:p>
    <w:p w:rsidR="00BF2BD7" w:rsidRDefault="00E2602B">
      <w:pPr>
        <w:spacing w:after="0"/>
      </w:pPr>
      <w:bookmarkStart w:id="355" w:name="z420"/>
      <w:bookmarkEnd w:id="354"/>
      <w:r>
        <w:rPr>
          <w:b/>
          <w:color w:val="000000"/>
        </w:rPr>
        <w:t xml:space="preserve"> Направление 2. Формирование сознательного и всесторонне развитого гражданина через систему среднего образования</w:t>
      </w:r>
    </w:p>
    <w:p w:rsidR="00BF2BD7" w:rsidRDefault="00E2602B">
      <w:pPr>
        <w:spacing w:after="0"/>
      </w:pPr>
      <w:bookmarkStart w:id="356" w:name="z421"/>
      <w:bookmarkEnd w:id="355"/>
      <w:r>
        <w:rPr>
          <w:b/>
          <w:color w:val="000000"/>
        </w:rPr>
        <w:t xml:space="preserve"> Параграф 1. Совершенствование содержания среднего образования</w:t>
      </w:r>
    </w:p>
    <w:p w:rsidR="00BF2BD7" w:rsidRDefault="00E2602B">
      <w:pPr>
        <w:spacing w:after="0"/>
        <w:jc w:val="both"/>
      </w:pPr>
      <w:bookmarkStart w:id="357" w:name="z422"/>
      <w:bookmarkEnd w:id="356"/>
      <w:r>
        <w:rPr>
          <w:color w:val="000000"/>
          <w:sz w:val="28"/>
        </w:rPr>
        <w:t>      В 2021 – 2022 учебном году завершено внедрение обновленного содержания о</w:t>
      </w:r>
      <w:r>
        <w:rPr>
          <w:color w:val="000000"/>
          <w:sz w:val="28"/>
        </w:rPr>
        <w:t>бразования, основанного на изменении ГОС среднего образования, учебных программ и планов, методик преподавания и обучения, введении системы критериального оценивания.</w:t>
      </w:r>
    </w:p>
    <w:p w:rsidR="00BF2BD7" w:rsidRDefault="00E2602B">
      <w:pPr>
        <w:spacing w:after="0"/>
        <w:jc w:val="both"/>
      </w:pPr>
      <w:bookmarkStart w:id="358" w:name="z423"/>
      <w:bookmarkEnd w:id="357"/>
      <w:r>
        <w:rPr>
          <w:color w:val="000000"/>
          <w:sz w:val="28"/>
        </w:rPr>
        <w:t>      Дальнейшее совершенствование содержания среднего образования будет осуществляться ч</w:t>
      </w:r>
      <w:r>
        <w:rPr>
          <w:color w:val="000000"/>
          <w:sz w:val="28"/>
        </w:rPr>
        <w:t>ерез определение концептуальных и методологических основ.</w:t>
      </w:r>
    </w:p>
    <w:p w:rsidR="00BF2BD7" w:rsidRDefault="00E2602B">
      <w:pPr>
        <w:spacing w:after="0"/>
        <w:jc w:val="both"/>
      </w:pPr>
      <w:bookmarkStart w:id="359" w:name="z424"/>
      <w:bookmarkEnd w:id="358"/>
      <w:r>
        <w:rPr>
          <w:color w:val="000000"/>
          <w:sz w:val="28"/>
        </w:rPr>
        <w:t xml:space="preserve">       Научно-теоретической основой создания современной модели образования являются личностно-деятельностные и компетентностные подходы, ориентированные на реализацию концептуальных идей гуманистич</w:t>
      </w:r>
      <w:r>
        <w:rPr>
          <w:color w:val="000000"/>
          <w:sz w:val="28"/>
        </w:rPr>
        <w:t xml:space="preserve">еской парадигмы. </w:t>
      </w:r>
    </w:p>
    <w:p w:rsidR="00BF2BD7" w:rsidRDefault="00E2602B">
      <w:pPr>
        <w:spacing w:after="0"/>
        <w:jc w:val="both"/>
      </w:pPr>
      <w:bookmarkStart w:id="360" w:name="z425"/>
      <w:bookmarkEnd w:id="359"/>
      <w:r>
        <w:rPr>
          <w:color w:val="000000"/>
          <w:sz w:val="28"/>
        </w:rPr>
        <w:t xml:space="preserve">       Реализация компетентностного подхода в содержании образования страны значима, так как показатели обучающихся на международных исследованиях TIMSS, PISA, которые определяют уровень функциональной грамотности обучающихся, сравнительн</w:t>
      </w:r>
      <w:r>
        <w:rPr>
          <w:color w:val="000000"/>
          <w:sz w:val="28"/>
        </w:rPr>
        <w:t xml:space="preserve">о низкие. </w:t>
      </w:r>
    </w:p>
    <w:p w:rsidR="00BF2BD7" w:rsidRDefault="00E2602B">
      <w:pPr>
        <w:spacing w:after="0"/>
        <w:jc w:val="both"/>
      </w:pPr>
      <w:bookmarkStart w:id="361" w:name="z426"/>
      <w:bookmarkEnd w:id="360"/>
      <w:r>
        <w:rPr>
          <w:color w:val="000000"/>
          <w:sz w:val="28"/>
        </w:rPr>
        <w:t>      Компетентностный подход включает в себя основной концепт деятельностного подхода – "учение через деятельность" и усиливает его требованием о том, что ученик должен уметь применять освоенные знания на практике.</w:t>
      </w:r>
    </w:p>
    <w:p w:rsidR="00BF2BD7" w:rsidRDefault="00E2602B">
      <w:pPr>
        <w:spacing w:after="0"/>
        <w:jc w:val="both"/>
      </w:pPr>
      <w:bookmarkStart w:id="362" w:name="z427"/>
      <w:bookmarkEnd w:id="361"/>
      <w:r>
        <w:rPr>
          <w:color w:val="000000"/>
          <w:sz w:val="28"/>
        </w:rPr>
        <w:t>      STEM-подход является ра</w:t>
      </w:r>
      <w:r>
        <w:rPr>
          <w:color w:val="000000"/>
          <w:sz w:val="28"/>
        </w:rPr>
        <w:t>сширением и модификацией интегрированного формата личностно-деятельностного и компетентностного подходов в контексте требований инженерно-технологического тренда системы образования, т.е. инновационной составляющей новой парадигмы развития данной сферы.</w:t>
      </w:r>
    </w:p>
    <w:p w:rsidR="00BF2BD7" w:rsidRDefault="00E2602B">
      <w:pPr>
        <w:spacing w:after="0"/>
        <w:jc w:val="both"/>
      </w:pPr>
      <w:bookmarkStart w:id="363" w:name="z428"/>
      <w:bookmarkEnd w:id="362"/>
      <w:r>
        <w:rPr>
          <w:color w:val="000000"/>
          <w:sz w:val="28"/>
        </w:rPr>
        <w:lastRenderedPageBreak/>
        <w:t xml:space="preserve">  </w:t>
      </w:r>
      <w:r>
        <w:rPr>
          <w:color w:val="000000"/>
          <w:sz w:val="28"/>
        </w:rPr>
        <w:t xml:space="preserve">     Реализация на практике новой методологии образования, личностно-деятельностного, компетентностного подходов и интегрирующий их инновационный потенциал STEM-подхода предполагает трансформацию содержательно-методических основ школьного образования. </w:t>
      </w:r>
    </w:p>
    <w:p w:rsidR="00BF2BD7" w:rsidRDefault="00E2602B">
      <w:pPr>
        <w:spacing w:after="0"/>
        <w:jc w:val="both"/>
      </w:pPr>
      <w:bookmarkStart w:id="364" w:name="z429"/>
      <w:bookmarkEnd w:id="363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Содержание образования нацелено на формирование предметных, метапредметных и ключевых компетенций выпускника школы. </w:t>
      </w:r>
    </w:p>
    <w:p w:rsidR="00BF2BD7" w:rsidRDefault="00E2602B">
      <w:pPr>
        <w:spacing w:after="0"/>
        <w:jc w:val="both"/>
      </w:pPr>
      <w:bookmarkStart w:id="365" w:name="z430"/>
      <w:bookmarkEnd w:id="364"/>
      <w:r>
        <w:rPr>
          <w:color w:val="000000"/>
          <w:sz w:val="28"/>
        </w:rPr>
        <w:t xml:space="preserve">       Совершенствование содержания образования предполагает: снижение учебной нагрузки на обучающегося, упор на академические знания, </w:t>
      </w:r>
      <w:r>
        <w:rPr>
          <w:color w:val="000000"/>
          <w:sz w:val="28"/>
        </w:rPr>
        <w:t>развитие функциональной грамотности, ориентацию содержания на развитие навыков и компетенций с учетом потребностей обучающихся, повышение эффективности обучения по естественно-математическим предметам на основе STEM-подходов, а также усиление воспитательно</w:t>
      </w:r>
      <w:r>
        <w:rPr>
          <w:color w:val="000000"/>
          <w:sz w:val="28"/>
        </w:rPr>
        <w:t xml:space="preserve">го компонента на основе национальных ценностей и культуры казахского народа. </w:t>
      </w:r>
    </w:p>
    <w:p w:rsidR="00BF2BD7" w:rsidRDefault="00E2602B">
      <w:pPr>
        <w:spacing w:after="0"/>
        <w:jc w:val="both"/>
      </w:pPr>
      <w:bookmarkStart w:id="366" w:name="z431"/>
      <w:bookmarkEnd w:id="365"/>
      <w:r>
        <w:rPr>
          <w:color w:val="000000"/>
          <w:sz w:val="28"/>
        </w:rPr>
        <w:t>      В целом, структурные основы действующего ГОСО, учебных планов и программ сохранятся. Вносятся изменения в содержание целей обучения и в ожидаемые результаты по учебным пред</w:t>
      </w:r>
      <w:r>
        <w:rPr>
          <w:color w:val="000000"/>
          <w:sz w:val="28"/>
        </w:rPr>
        <w:t>метам. В ГОС начального, основного среднего и общего среднего образования пересматриваются ценности, которые будут интегрированы в систему целей обучения и долгосрочный план по реализации Типовой учебной программы каждого предмета. В содержании будет усиле</w:t>
      </w:r>
      <w:r>
        <w:rPr>
          <w:color w:val="000000"/>
          <w:sz w:val="28"/>
        </w:rPr>
        <w:t>н акцент на реализацию полиязычного образования, на обеспечение поэтапного и уровневого усвоения казахского, русского и иностранного языков.</w:t>
      </w:r>
    </w:p>
    <w:p w:rsidR="00BF2BD7" w:rsidRDefault="00E2602B">
      <w:pPr>
        <w:spacing w:after="0"/>
        <w:jc w:val="both"/>
      </w:pPr>
      <w:bookmarkStart w:id="367" w:name="z432"/>
      <w:bookmarkEnd w:id="366"/>
      <w:r>
        <w:rPr>
          <w:color w:val="000000"/>
          <w:sz w:val="28"/>
        </w:rPr>
        <w:t xml:space="preserve">      В учебных программах предусматриваются дополнительные часы на повторение и закрепление учебного материала по </w:t>
      </w:r>
      <w:r>
        <w:rPr>
          <w:color w:val="000000"/>
          <w:sz w:val="28"/>
        </w:rPr>
        <w:t>предметам в рамках вариативных часов. Все Типовые учебные планы и программы пройдут обязательную экспертизу и апробацию до их внедрения. Программы будут внедряться поэтапно.</w:t>
      </w:r>
    </w:p>
    <w:p w:rsidR="00BF2BD7" w:rsidRDefault="00E2602B">
      <w:pPr>
        <w:spacing w:after="0"/>
        <w:jc w:val="both"/>
      </w:pPr>
      <w:bookmarkStart w:id="368" w:name="z433"/>
      <w:bookmarkEnd w:id="367"/>
      <w:r>
        <w:rPr>
          <w:color w:val="000000"/>
          <w:sz w:val="28"/>
        </w:rPr>
        <w:t xml:space="preserve">       Так, в школах с казахским языком обучения первоклассники изучают "Казахский</w:t>
      </w:r>
      <w:r>
        <w:rPr>
          <w:color w:val="000000"/>
          <w:sz w:val="28"/>
        </w:rPr>
        <w:t xml:space="preserve"> язык", во 2-м классе в программу включается "Русский язык", в 3-м – "Английский". В школах с русским языком обучения в 1-м классе изучают "Казахский язык" и "Русский язык", с 3-го класса добавляется "Английский язык". Основным принципом обучения является </w:t>
      </w:r>
      <w:r>
        <w:rPr>
          <w:color w:val="000000"/>
          <w:sz w:val="28"/>
        </w:rPr>
        <w:t>развитие четырех видов речевой деятельности (аудирование, говорение, чтение и письмо). Обучающиеся 5-8-х, 10-х классов вне зависимости от языка обучения будут сдавать экзамен по учебному предмету "Казахский язык", в 10-11-х классах вводится дополнительно 1</w:t>
      </w:r>
      <w:r>
        <w:rPr>
          <w:color w:val="000000"/>
          <w:sz w:val="28"/>
        </w:rPr>
        <w:t xml:space="preserve"> час на изучение предмета "Английский язык" с делением на группы, что позволит свободно владеть казахским/английским языками обучения. </w:t>
      </w:r>
    </w:p>
    <w:p w:rsidR="00BF2BD7" w:rsidRDefault="00E2602B">
      <w:pPr>
        <w:spacing w:after="0"/>
        <w:jc w:val="both"/>
      </w:pPr>
      <w:bookmarkStart w:id="369" w:name="z434"/>
      <w:bookmarkEnd w:id="368"/>
      <w:r>
        <w:rPr>
          <w:color w:val="000000"/>
          <w:sz w:val="28"/>
        </w:rPr>
        <w:lastRenderedPageBreak/>
        <w:t>      Будет проработан вопрос по введению отдельного учебного предмета "Мировая литература" с 5-го по 11-й классы в школ</w:t>
      </w:r>
      <w:r>
        <w:rPr>
          <w:color w:val="000000"/>
          <w:sz w:val="28"/>
        </w:rPr>
        <w:t>ах с казахским языком обучения.</w:t>
      </w:r>
    </w:p>
    <w:p w:rsidR="00BF2BD7" w:rsidRDefault="00E2602B">
      <w:pPr>
        <w:spacing w:after="0"/>
        <w:jc w:val="both"/>
      </w:pPr>
      <w:bookmarkStart w:id="370" w:name="z435"/>
      <w:bookmarkEnd w:id="369"/>
      <w:r>
        <w:rPr>
          <w:color w:val="000000"/>
          <w:sz w:val="28"/>
        </w:rPr>
        <w:t xml:space="preserve">      В содержании учебной программы предмета "География" будет усилен казахстанский компонент. В целях совершенствования содержания школьного исторического образования в учебных программах по предметам "История Казахстана" </w:t>
      </w:r>
      <w:r>
        <w:rPr>
          <w:color w:val="000000"/>
          <w:sz w:val="28"/>
        </w:rPr>
        <w:t>и "Всемирная история" будут пересмотрены хронология, периодизация исторических фактов и сведений.</w:t>
      </w:r>
    </w:p>
    <w:p w:rsidR="00BF2BD7" w:rsidRDefault="00E2602B">
      <w:pPr>
        <w:spacing w:after="0"/>
        <w:jc w:val="both"/>
      </w:pPr>
      <w:bookmarkStart w:id="371" w:name="z436"/>
      <w:bookmarkEnd w:id="370"/>
      <w:r>
        <w:rPr>
          <w:color w:val="000000"/>
          <w:sz w:val="28"/>
        </w:rPr>
        <w:t>      Преподавание предметов ЕМН реализуется через содержание учебных предметов "Естествознание", "Математика", "Алгебра", "Геометрия", "Алгебра и начала анал</w:t>
      </w:r>
      <w:r>
        <w:rPr>
          <w:color w:val="000000"/>
          <w:sz w:val="28"/>
        </w:rPr>
        <w:t>иза", "География", "Биология", "Физика" и "Химия". При этом основной задачей является формирование у обучающихся навыков и компетенций, основанных на междисциплинарном, творческом, проектном подходах к обучению, сохранении преемственности, расширении и угл</w:t>
      </w:r>
      <w:r>
        <w:rPr>
          <w:color w:val="000000"/>
          <w:sz w:val="28"/>
        </w:rPr>
        <w:t>ублении знаний о естественно-математических предметах, усилении межпредметной связи.</w:t>
      </w:r>
    </w:p>
    <w:p w:rsidR="00BF2BD7" w:rsidRDefault="00E2602B">
      <w:pPr>
        <w:spacing w:after="0"/>
        <w:jc w:val="both"/>
      </w:pPr>
      <w:bookmarkStart w:id="372" w:name="z437"/>
      <w:bookmarkEnd w:id="371"/>
      <w:r>
        <w:rPr>
          <w:color w:val="000000"/>
          <w:sz w:val="28"/>
        </w:rPr>
        <w:t>      В содержание учебного курса "Глобальные компетенции" для 5-9-х классов включен раздел "Безопасность жизнедеятельности", который направлен на обеспечение безопасности</w:t>
      </w:r>
      <w:r>
        <w:rPr>
          <w:color w:val="000000"/>
          <w:sz w:val="28"/>
        </w:rPr>
        <w:t xml:space="preserve"> жизни и здоровья человека, на сохранение индивидуальности, права на личную жизнь и неприкосновенность, защиту от буллинга и насилия.</w:t>
      </w:r>
    </w:p>
    <w:p w:rsidR="00BF2BD7" w:rsidRDefault="00E2602B">
      <w:pPr>
        <w:spacing w:after="0"/>
        <w:jc w:val="both"/>
      </w:pPr>
      <w:bookmarkStart w:id="373" w:name="z438"/>
      <w:bookmarkEnd w:id="372"/>
      <w:r>
        <w:rPr>
          <w:color w:val="000000"/>
          <w:sz w:val="28"/>
        </w:rPr>
        <w:t>      Предмет "Начальная военная и технологическая подготовка" будет переименован в "Начальную военную подготовку". В соде</w:t>
      </w:r>
      <w:r>
        <w:rPr>
          <w:color w:val="000000"/>
          <w:sz w:val="28"/>
        </w:rPr>
        <w:t>ржании учебного предмета будет усилена практическая часть, увеличено количество часов на изучение раздела "Основы безопасности жизнедеятельности".</w:t>
      </w:r>
    </w:p>
    <w:p w:rsidR="00BF2BD7" w:rsidRDefault="00E2602B">
      <w:pPr>
        <w:spacing w:after="0"/>
        <w:jc w:val="both"/>
      </w:pPr>
      <w:bookmarkStart w:id="374" w:name="z439"/>
      <w:bookmarkEnd w:id="373"/>
      <w:r>
        <w:rPr>
          <w:color w:val="000000"/>
          <w:sz w:val="28"/>
        </w:rPr>
        <w:t xml:space="preserve">       Программа основной школы будет направлена на предпрофильную подготовку и продолжение обучение в коллед</w:t>
      </w:r>
      <w:r>
        <w:rPr>
          <w:color w:val="000000"/>
          <w:sz w:val="28"/>
        </w:rPr>
        <w:t xml:space="preserve">жах или старшей школе. В старших классах будет осуществляться целенаправленная и углубленная подготовка выпускников к продолжению обучения в вузах. </w:t>
      </w:r>
    </w:p>
    <w:p w:rsidR="00BF2BD7" w:rsidRDefault="00E2602B">
      <w:pPr>
        <w:spacing w:after="0"/>
        <w:jc w:val="both"/>
      </w:pPr>
      <w:bookmarkStart w:id="375" w:name="z440"/>
      <w:bookmarkEnd w:id="374"/>
      <w:r>
        <w:rPr>
          <w:color w:val="000000"/>
          <w:sz w:val="28"/>
        </w:rPr>
        <w:t>      Организациям образования будет предоставлена самостоятельность в выборе инноваций через внедрение луч</w:t>
      </w:r>
      <w:r>
        <w:rPr>
          <w:color w:val="000000"/>
          <w:sz w:val="28"/>
        </w:rPr>
        <w:t>ших отечественных и мировых практик, разработку и внедрение вариативных программ.</w:t>
      </w:r>
    </w:p>
    <w:p w:rsidR="00BF2BD7" w:rsidRDefault="00E2602B">
      <w:pPr>
        <w:spacing w:after="0"/>
        <w:jc w:val="both"/>
      </w:pPr>
      <w:bookmarkStart w:id="376" w:name="z441"/>
      <w:bookmarkEnd w:id="375"/>
      <w:r>
        <w:rPr>
          <w:color w:val="000000"/>
          <w:sz w:val="28"/>
        </w:rPr>
        <w:t xml:space="preserve">       Внедрение инновационных способов преподавания предметов реализуется через электронные платформы для педагогов и обучающихся, что приведет к цифровизации всего учебного</w:t>
      </w:r>
      <w:r>
        <w:rPr>
          <w:color w:val="000000"/>
          <w:sz w:val="28"/>
        </w:rPr>
        <w:t xml:space="preserve"> процесса. </w:t>
      </w:r>
    </w:p>
    <w:p w:rsidR="00BF2BD7" w:rsidRDefault="00E2602B">
      <w:pPr>
        <w:spacing w:after="0"/>
        <w:jc w:val="both"/>
      </w:pPr>
      <w:bookmarkStart w:id="377" w:name="z442"/>
      <w:bookmarkEnd w:id="376"/>
      <w:r>
        <w:rPr>
          <w:color w:val="000000"/>
          <w:sz w:val="28"/>
        </w:rPr>
        <w:t xml:space="preserve">      Содержательные платформы, качественные учебники и учебно-методические комплексы, использование планшетов в учебном процессе позволят </w:t>
      </w:r>
      <w:r>
        <w:rPr>
          <w:color w:val="000000"/>
          <w:sz w:val="28"/>
        </w:rPr>
        <w:lastRenderedPageBreak/>
        <w:t>последовательно и системно развивать навыки по формированию у обучающихся функциональной грамотности, обе</w:t>
      </w:r>
      <w:r>
        <w:rPr>
          <w:color w:val="000000"/>
          <w:sz w:val="28"/>
        </w:rPr>
        <w:t>спечат наглядность, доступность, индивидуальность материалов, самостоятельность школьников.</w:t>
      </w:r>
    </w:p>
    <w:p w:rsidR="00BF2BD7" w:rsidRDefault="00E2602B">
      <w:pPr>
        <w:spacing w:after="0"/>
        <w:jc w:val="both"/>
      </w:pPr>
      <w:bookmarkStart w:id="378" w:name="z443"/>
      <w:bookmarkEnd w:id="377"/>
      <w:r>
        <w:rPr>
          <w:color w:val="000000"/>
          <w:sz w:val="28"/>
        </w:rPr>
        <w:t>      Во всех классах будет 100 %-й охват инвариантных предметов цифровыми учебниками, имеющими мультимедийный (аудио, видео), интерактивный контент и функции с эле</w:t>
      </w:r>
      <w:r>
        <w:rPr>
          <w:color w:val="000000"/>
          <w:sz w:val="28"/>
        </w:rPr>
        <w:t>ментами геймификации.</w:t>
      </w:r>
    </w:p>
    <w:p w:rsidR="00BF2BD7" w:rsidRDefault="00E2602B">
      <w:pPr>
        <w:spacing w:after="0"/>
        <w:jc w:val="both"/>
      </w:pPr>
      <w:bookmarkStart w:id="379" w:name="z444"/>
      <w:bookmarkEnd w:id="378"/>
      <w:r>
        <w:rPr>
          <w:color w:val="000000"/>
          <w:sz w:val="28"/>
        </w:rPr>
        <w:t xml:space="preserve">       В результате повысится конкурентоспособность обучающихся, усовершенствуется учебно-воспитательный процесс, снизится нагрузка на детей, педагогов, повысится качество образования в целом. </w:t>
      </w:r>
    </w:p>
    <w:p w:rsidR="00BF2BD7" w:rsidRDefault="00E2602B">
      <w:pPr>
        <w:spacing w:after="0"/>
        <w:jc w:val="both"/>
      </w:pPr>
      <w:bookmarkStart w:id="380" w:name="z445"/>
      <w:bookmarkEnd w:id="379"/>
      <w:r>
        <w:rPr>
          <w:color w:val="000000"/>
          <w:sz w:val="28"/>
        </w:rPr>
        <w:t>      Процесс разработки и тиражирования</w:t>
      </w:r>
      <w:r>
        <w:rPr>
          <w:color w:val="000000"/>
          <w:sz w:val="28"/>
        </w:rPr>
        <w:t xml:space="preserve"> учебников и УМК передан в конкурентную среду. В результате используемые учебники разработаны 20-ю издательствами. Государство регулирует качество учебных изданий через обязательную экспертизу и одобрение альтернативных учебников, а также через предъявлени</w:t>
      </w:r>
      <w:r>
        <w:rPr>
          <w:color w:val="000000"/>
          <w:sz w:val="28"/>
        </w:rPr>
        <w:t>е и проверку обязательных требований к структуре и содержанию учебников и УМК и процедуру внутрииздательской экспертизы.</w:t>
      </w:r>
    </w:p>
    <w:p w:rsidR="00BF2BD7" w:rsidRDefault="00E2602B">
      <w:pPr>
        <w:spacing w:after="0"/>
        <w:jc w:val="both"/>
      </w:pPr>
      <w:bookmarkStart w:id="381" w:name="z446"/>
      <w:bookmarkEnd w:id="380"/>
      <w:r>
        <w:rPr>
          <w:color w:val="000000"/>
          <w:sz w:val="28"/>
        </w:rPr>
        <w:t>      Внедрение альтернативных учебников в начальных классах позволит повысить вариативность образования и качество учебников в ближайш</w:t>
      </w:r>
      <w:r>
        <w:rPr>
          <w:color w:val="000000"/>
          <w:sz w:val="28"/>
        </w:rPr>
        <w:t>ие годы.</w:t>
      </w:r>
    </w:p>
    <w:p w:rsidR="00BF2BD7" w:rsidRDefault="00E2602B">
      <w:pPr>
        <w:spacing w:after="0"/>
        <w:jc w:val="both"/>
      </w:pPr>
      <w:bookmarkStart w:id="382" w:name="z447"/>
      <w:bookmarkEnd w:id="381"/>
      <w:r>
        <w:rPr>
          <w:color w:val="000000"/>
          <w:sz w:val="28"/>
        </w:rPr>
        <w:t xml:space="preserve">       Внедряется система ранней профориентации школьников для выбора будущей профессии. В результате внедрения должности "педагог-профориентатор" в школах более 4 тыс. педагогов-профориентаторов приступили к своим обязанностям и обеспечивают комп</w:t>
      </w:r>
      <w:r>
        <w:rPr>
          <w:color w:val="000000"/>
          <w:sz w:val="28"/>
        </w:rPr>
        <w:t xml:space="preserve">лекс действий по выявлению у школьников склонностей к определҰнным видам профессиональной деятельности. </w:t>
      </w:r>
    </w:p>
    <w:p w:rsidR="00BF2BD7" w:rsidRDefault="00E2602B">
      <w:pPr>
        <w:spacing w:after="0"/>
        <w:jc w:val="both"/>
      </w:pPr>
      <w:bookmarkStart w:id="383" w:name="z448"/>
      <w:bookmarkEnd w:id="382"/>
      <w:r>
        <w:rPr>
          <w:color w:val="000000"/>
          <w:sz w:val="28"/>
        </w:rPr>
        <w:t xml:space="preserve">       Для работы педагогов-профориентаторов будут разработаны методические рекомендации, определены концептуальные основы развития профориентационной </w:t>
      </w:r>
      <w:r>
        <w:rPr>
          <w:color w:val="000000"/>
          <w:sz w:val="28"/>
        </w:rPr>
        <w:t xml:space="preserve">работы в организациях среднего образования. </w:t>
      </w:r>
    </w:p>
    <w:p w:rsidR="00BF2BD7" w:rsidRDefault="00E2602B">
      <w:pPr>
        <w:spacing w:after="0"/>
        <w:jc w:val="both"/>
      </w:pPr>
      <w:bookmarkStart w:id="384" w:name="z449"/>
      <w:bookmarkEnd w:id="383"/>
      <w:r>
        <w:rPr>
          <w:color w:val="000000"/>
          <w:sz w:val="28"/>
        </w:rPr>
        <w:t>      Развитию интеллектуального потенциала детей и выбору будущей профессии будут способствовать сетевые школы, которые реализуют единую специализированную общеобразовательную учебную программу. Во всех региона</w:t>
      </w:r>
      <w:r>
        <w:rPr>
          <w:color w:val="000000"/>
          <w:sz w:val="28"/>
        </w:rPr>
        <w:t>х будут функционировать инженерные школы имени К. Сатпаева, IT-школы имени О. Жаутыкова, гуманитарные школы имени Абая.</w:t>
      </w:r>
    </w:p>
    <w:p w:rsidR="00BF2BD7" w:rsidRDefault="00E2602B">
      <w:pPr>
        <w:spacing w:after="0"/>
        <w:jc w:val="both"/>
      </w:pPr>
      <w:bookmarkStart w:id="385" w:name="z450"/>
      <w:bookmarkEnd w:id="384"/>
      <w:r>
        <w:rPr>
          <w:color w:val="000000"/>
          <w:sz w:val="28"/>
        </w:rPr>
        <w:t>      Планируется внедрение проекта "Цифровой учитель" по восполнению потерь знаний обучающихся с низкой успеваемостью, а также из социа</w:t>
      </w:r>
      <w:r>
        <w:rPr>
          <w:color w:val="000000"/>
          <w:sz w:val="28"/>
        </w:rPr>
        <w:t>льно уязвимых семей путем организации дополнительных занятий в режиме онлайн по основным предметам. Проект обеспечит реализацию адаптивной методики обучения через информационную систему с учетом индивидуальных особенностей обучения слабоуспевающих детей.</w:t>
      </w:r>
    </w:p>
    <w:p w:rsidR="00BF2BD7" w:rsidRDefault="00E2602B">
      <w:pPr>
        <w:spacing w:after="0"/>
        <w:jc w:val="both"/>
      </w:pPr>
      <w:bookmarkStart w:id="386" w:name="z451"/>
      <w:bookmarkEnd w:id="385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 Повышению качества образовательных услуг в сельских МКШ, сокращению разрыва между городом и селом будет способствовать проект "Цифровая сельская школа". В рамках проекта сельские МКШ будут обеспечены востребованными квалифицированными педагогами, кото</w:t>
      </w:r>
      <w:r>
        <w:rPr>
          <w:color w:val="000000"/>
          <w:sz w:val="28"/>
        </w:rPr>
        <w:t xml:space="preserve">рые будут проводить уроки в дистанционном формате. Будет решен вопрос дефицита педагогов по предметам "Химия", "Физика", "Математика", "Английский язык" и др. Национальная академия образования имени Ы. Алтынсарина обеспечит методическое и методологическое </w:t>
      </w:r>
      <w:r>
        <w:rPr>
          <w:color w:val="000000"/>
          <w:sz w:val="28"/>
        </w:rPr>
        <w:t>сопровождение, Национальный центр повышения квалификации "Өрлеу" – подготовку педагогов для работы в цифровом формате. Значительно укрепится информационно-коммуникационная инфраструктура МКШ.</w:t>
      </w:r>
    </w:p>
    <w:p w:rsidR="00BF2BD7" w:rsidRDefault="00E2602B">
      <w:pPr>
        <w:spacing w:after="0"/>
        <w:jc w:val="both"/>
      </w:pPr>
      <w:bookmarkStart w:id="387" w:name="z452"/>
      <w:bookmarkEnd w:id="386"/>
      <w:r>
        <w:rPr>
          <w:color w:val="000000"/>
          <w:sz w:val="28"/>
        </w:rPr>
        <w:t>      В целях повышения эффективности управления школой будет ус</w:t>
      </w:r>
      <w:r>
        <w:rPr>
          <w:color w:val="000000"/>
          <w:sz w:val="28"/>
        </w:rPr>
        <w:t>овершенствована система внутришкольного контроля, где особое внимание уделяется повышению уровня профессиональной компетентности субъектов контроля, прежде всего за счет передачи контрольных полномочий заместителям директоров школ, методическим объединения</w:t>
      </w:r>
      <w:r>
        <w:rPr>
          <w:color w:val="000000"/>
          <w:sz w:val="28"/>
        </w:rPr>
        <w:t>м учителей. Разработано положение внутришкольного контроля с указанием цели, теоретических подходов, критериев оценки и методики обработки результатов. Постоянный анализ и оценка на основе контроля успешных результатов и недостатков по направлениям внутриш</w:t>
      </w:r>
      <w:r>
        <w:rPr>
          <w:color w:val="000000"/>
          <w:sz w:val="28"/>
        </w:rPr>
        <w:t>кольного контроля позволит повысить качество деятельности управления школой и достичь высоких результатов. В вопросах повышения качества знаний детей будет использован внутренний ресурс каждой школы. Педагоги, кроме традиционных методик и приемов, будут пр</w:t>
      </w:r>
      <w:r>
        <w:rPr>
          <w:color w:val="000000"/>
          <w:sz w:val="28"/>
        </w:rPr>
        <w:t>именять методы "исследования урока", "исследования в действии", посещать уроки, предоставлять обратную связь, осуществлять совместное планирование и модерацию уроков и т.д.</w:t>
      </w:r>
    </w:p>
    <w:p w:rsidR="00BF2BD7" w:rsidRDefault="00E2602B">
      <w:pPr>
        <w:spacing w:after="0"/>
      </w:pPr>
      <w:bookmarkStart w:id="388" w:name="z453"/>
      <w:bookmarkEnd w:id="387"/>
      <w:r>
        <w:rPr>
          <w:b/>
          <w:color w:val="000000"/>
        </w:rPr>
        <w:t xml:space="preserve"> Параграф 2. Доступность среднего образования для детей с особыми образовательными </w:t>
      </w:r>
      <w:r>
        <w:rPr>
          <w:b/>
          <w:color w:val="000000"/>
        </w:rPr>
        <w:t>потребностями</w:t>
      </w:r>
    </w:p>
    <w:p w:rsidR="00BF2BD7" w:rsidRDefault="00E2602B">
      <w:pPr>
        <w:spacing w:after="0"/>
        <w:jc w:val="both"/>
      </w:pPr>
      <w:bookmarkStart w:id="389" w:name="z454"/>
      <w:bookmarkEnd w:id="388"/>
      <w:r>
        <w:rPr>
          <w:color w:val="000000"/>
          <w:sz w:val="28"/>
        </w:rPr>
        <w:t>      В организациях среднего образования будет создана инклюзивная образовательная среда на эргономичной основе, включая физическую безбарьерную благоприятную среду, методические, кадровые и другие ресурсы, обеспечивающие качественное и дост</w:t>
      </w:r>
      <w:r>
        <w:rPr>
          <w:color w:val="000000"/>
          <w:sz w:val="28"/>
        </w:rPr>
        <w:t>упное образование.</w:t>
      </w:r>
    </w:p>
    <w:p w:rsidR="00BF2BD7" w:rsidRDefault="00E2602B">
      <w:pPr>
        <w:spacing w:after="0"/>
        <w:jc w:val="both"/>
      </w:pPr>
      <w:bookmarkStart w:id="390" w:name="z455"/>
      <w:bookmarkEnd w:id="389"/>
      <w:r>
        <w:rPr>
          <w:color w:val="000000"/>
          <w:sz w:val="28"/>
        </w:rPr>
        <w:t>      Обновление квалификационных требований для педагогов, работающих в условиях инклюзивного образования (учителя-предметники, педагоги, педагоги-ассистенты и др.), будет осуществляться на основе профессионального стандарта "Педагог".</w:t>
      </w:r>
    </w:p>
    <w:p w:rsidR="00BF2BD7" w:rsidRDefault="00E2602B">
      <w:pPr>
        <w:spacing w:after="0"/>
        <w:jc w:val="both"/>
      </w:pPr>
      <w:bookmarkStart w:id="391" w:name="z456"/>
      <w:bookmarkEnd w:id="390"/>
      <w:r>
        <w:rPr>
          <w:color w:val="000000"/>
          <w:sz w:val="28"/>
        </w:rPr>
        <w:t xml:space="preserve">       Для реализации специальной психолого-педагогической поддержки детей с ООП будет совершенствоваться нормативная правовая база в части разработки и </w:t>
      </w:r>
      <w:r>
        <w:rPr>
          <w:color w:val="000000"/>
          <w:sz w:val="28"/>
        </w:rPr>
        <w:lastRenderedPageBreak/>
        <w:t>утверждения общеобязательных минимальных стандартов базовой инфраструктуры зданий и помещений для специ</w:t>
      </w:r>
      <w:r>
        <w:rPr>
          <w:color w:val="000000"/>
          <w:sz w:val="28"/>
        </w:rPr>
        <w:t xml:space="preserve">альных организаций образования. </w:t>
      </w:r>
    </w:p>
    <w:p w:rsidR="00BF2BD7" w:rsidRDefault="00E2602B">
      <w:pPr>
        <w:spacing w:after="0"/>
        <w:jc w:val="both"/>
      </w:pPr>
      <w:bookmarkStart w:id="392" w:name="z457"/>
      <w:bookmarkEnd w:id="391"/>
      <w:r>
        <w:rPr>
          <w:color w:val="000000"/>
          <w:sz w:val="28"/>
        </w:rPr>
        <w:t>      Открытие ПМПК будет осуществляться из расчета 1 на 50 тыс. детского населения. Исходя из потребности будут открыты 34 ПМПК: в 2023 году – 15, в 2024 году – 14, в 2025 году – 5.</w:t>
      </w:r>
    </w:p>
    <w:p w:rsidR="00BF2BD7" w:rsidRDefault="00E2602B">
      <w:pPr>
        <w:spacing w:after="0"/>
        <w:jc w:val="both"/>
      </w:pPr>
      <w:bookmarkStart w:id="393" w:name="z458"/>
      <w:bookmarkEnd w:id="392"/>
      <w:r>
        <w:rPr>
          <w:color w:val="000000"/>
          <w:sz w:val="28"/>
        </w:rPr>
        <w:t xml:space="preserve">       Расширится сеть кабинетов ПМПК на</w:t>
      </w:r>
      <w:r>
        <w:rPr>
          <w:color w:val="000000"/>
          <w:sz w:val="28"/>
        </w:rPr>
        <w:t xml:space="preserve"> 26 единиц до конца 2025 года, кабинетов специалистов психолого-педагогического сопровождения в школах более чем на 200 единиц до конца 2029 года. </w:t>
      </w:r>
    </w:p>
    <w:p w:rsidR="00BF2BD7" w:rsidRDefault="00E2602B">
      <w:pPr>
        <w:spacing w:after="0"/>
        <w:jc w:val="both"/>
      </w:pPr>
      <w:bookmarkStart w:id="394" w:name="z459"/>
      <w:bookmarkEnd w:id="393"/>
      <w:r>
        <w:rPr>
          <w:color w:val="000000"/>
          <w:sz w:val="28"/>
        </w:rPr>
        <w:t xml:space="preserve">       Кроме этого, реализация государственного образовательного заказа сократит очередность и увеличит охва</w:t>
      </w:r>
      <w:r>
        <w:rPr>
          <w:color w:val="000000"/>
          <w:sz w:val="28"/>
        </w:rPr>
        <w:t xml:space="preserve">т детей с ООП специальной психолого-педагогической поддержкой. </w:t>
      </w:r>
    </w:p>
    <w:p w:rsidR="00BF2BD7" w:rsidRDefault="00E2602B">
      <w:pPr>
        <w:spacing w:after="0"/>
        <w:jc w:val="both"/>
      </w:pPr>
      <w:bookmarkStart w:id="395" w:name="z460"/>
      <w:bookmarkEnd w:id="394"/>
      <w:r>
        <w:rPr>
          <w:color w:val="000000"/>
          <w:sz w:val="28"/>
        </w:rPr>
        <w:t xml:space="preserve">      Планируется создание целостной системы раннего выявления и коррекционной помощи детям с различными нарушениями здоровья, разработка и утверждение программы по раннему развитию детей для </w:t>
      </w:r>
      <w:r>
        <w:rPr>
          <w:color w:val="000000"/>
          <w:sz w:val="28"/>
        </w:rPr>
        <w:t>КППК и РЦ.</w:t>
      </w:r>
    </w:p>
    <w:p w:rsidR="00BF2BD7" w:rsidRDefault="00E2602B">
      <w:pPr>
        <w:spacing w:after="0"/>
        <w:jc w:val="both"/>
      </w:pPr>
      <w:bookmarkStart w:id="396" w:name="z461"/>
      <w:bookmarkEnd w:id="395"/>
      <w:r>
        <w:rPr>
          <w:color w:val="000000"/>
          <w:sz w:val="28"/>
        </w:rPr>
        <w:t xml:space="preserve">       Будет прорабатываться система образовательного маршрута лиц (детей) с ограниченными возможностями по принципу "от колыбели до профессии". </w:t>
      </w:r>
    </w:p>
    <w:p w:rsidR="00BF2BD7" w:rsidRDefault="00E2602B">
      <w:pPr>
        <w:spacing w:after="0"/>
        <w:jc w:val="both"/>
      </w:pPr>
      <w:bookmarkStart w:id="397" w:name="z462"/>
      <w:bookmarkEnd w:id="396"/>
      <w:r>
        <w:rPr>
          <w:color w:val="000000"/>
          <w:sz w:val="28"/>
        </w:rPr>
        <w:t>      Система образовательного маршрута ребенка с ООП предусматривает сопровождение ребенка с рожде</w:t>
      </w:r>
      <w:r>
        <w:rPr>
          <w:color w:val="000000"/>
          <w:sz w:val="28"/>
        </w:rPr>
        <w:t>ния до получения профессии и его трудоустройства. Данный подход позволит сохранить преемственность уровней образования и дальнейшего гарантированного трудоустройства лиц (детей) с ООП.</w:t>
      </w:r>
    </w:p>
    <w:p w:rsidR="00BF2BD7" w:rsidRDefault="00E2602B">
      <w:pPr>
        <w:spacing w:after="0"/>
        <w:jc w:val="both"/>
      </w:pPr>
      <w:bookmarkStart w:id="398" w:name="z463"/>
      <w:bookmarkEnd w:id="397"/>
      <w:r>
        <w:rPr>
          <w:color w:val="000000"/>
          <w:sz w:val="28"/>
        </w:rPr>
        <w:t>      Одним из основных принципов государственной политики в сфере обра</w:t>
      </w:r>
      <w:r>
        <w:rPr>
          <w:color w:val="000000"/>
          <w:sz w:val="28"/>
        </w:rPr>
        <w:t>зования является обеспечение непрерывности процесса образования, обеспечивающего преемственность его уровней. С целью соблюдения данного принципа будут разработаны модель непрерывной системы инклюзивного образования (детский сад, школа, колледж, вуз), прог</w:t>
      </w:r>
      <w:r>
        <w:rPr>
          <w:color w:val="000000"/>
          <w:sz w:val="28"/>
        </w:rPr>
        <w:t>раммы ранней профориентации, предпрофессиональной и профессиональной подготовки обучающихся с ООП.</w:t>
      </w:r>
    </w:p>
    <w:p w:rsidR="00BF2BD7" w:rsidRDefault="00E2602B">
      <w:pPr>
        <w:spacing w:after="0"/>
        <w:jc w:val="both"/>
      </w:pPr>
      <w:bookmarkStart w:id="399" w:name="z464"/>
      <w:bookmarkEnd w:id="398"/>
      <w:r>
        <w:rPr>
          <w:color w:val="000000"/>
          <w:sz w:val="28"/>
        </w:rPr>
        <w:t xml:space="preserve">      Координирующим центром научно-методологического сопровождения организаций образования всех уровней по вопросам инклюзивного образования станут </w:t>
      </w:r>
      <w:r>
        <w:rPr>
          <w:color w:val="000000"/>
          <w:sz w:val="28"/>
        </w:rPr>
        <w:t>Национальная академия образования имени Ы. Алтынсарина, а по вопросам специального образования – Национальный научно-практический центр развития специального и инклюзивного образования.</w:t>
      </w:r>
    </w:p>
    <w:p w:rsidR="00BF2BD7" w:rsidRDefault="00E2602B">
      <w:pPr>
        <w:spacing w:after="0"/>
      </w:pPr>
      <w:bookmarkStart w:id="400" w:name="z465"/>
      <w:bookmarkEnd w:id="399"/>
      <w:r>
        <w:rPr>
          <w:b/>
          <w:color w:val="000000"/>
        </w:rPr>
        <w:t xml:space="preserve"> Параграф 3. Развитие инфраструктуры и модернизация школ</w:t>
      </w:r>
    </w:p>
    <w:p w:rsidR="00BF2BD7" w:rsidRDefault="00E2602B">
      <w:pPr>
        <w:spacing w:after="0"/>
        <w:jc w:val="both"/>
      </w:pPr>
      <w:bookmarkStart w:id="401" w:name="z466"/>
      <w:bookmarkEnd w:id="400"/>
      <w:r>
        <w:rPr>
          <w:color w:val="000000"/>
          <w:sz w:val="28"/>
        </w:rPr>
        <w:t xml:space="preserve">       Во исп</w:t>
      </w:r>
      <w:r>
        <w:rPr>
          <w:color w:val="000000"/>
          <w:sz w:val="28"/>
        </w:rPr>
        <w:t xml:space="preserve">олнение Дорожной карты по реализации Предвыборной платформы Президента в целях решения проблем трехсменного обучения, аварийных школ </w:t>
      </w:r>
      <w:r>
        <w:rPr>
          <w:color w:val="000000"/>
          <w:sz w:val="28"/>
        </w:rPr>
        <w:lastRenderedPageBreak/>
        <w:t xml:space="preserve">и дефицита ученических мест к 2026 году планируется ввод 1,5 млн новых ученических мест. </w:t>
      </w:r>
    </w:p>
    <w:p w:rsidR="00BF2BD7" w:rsidRDefault="00E2602B">
      <w:pPr>
        <w:spacing w:after="0"/>
        <w:jc w:val="both"/>
      </w:pPr>
      <w:bookmarkStart w:id="402" w:name="z467"/>
      <w:bookmarkEnd w:id="401"/>
      <w:r>
        <w:rPr>
          <w:color w:val="000000"/>
          <w:sz w:val="28"/>
        </w:rPr>
        <w:t>      В рамках проекта "Комфортна</w:t>
      </w:r>
      <w:r>
        <w:rPr>
          <w:color w:val="000000"/>
          <w:sz w:val="28"/>
        </w:rPr>
        <w:t>я школа" в период с 2023 по 2025 годы будет построена 401 новая школа на 841374 ученических места (2024 год – 482 тыс. мест, 2025 год – 360 тыс. мест).</w:t>
      </w:r>
    </w:p>
    <w:p w:rsidR="00BF2BD7" w:rsidRDefault="00E2602B">
      <w:pPr>
        <w:spacing w:after="0"/>
        <w:jc w:val="both"/>
      </w:pPr>
      <w:bookmarkStart w:id="403" w:name="z468"/>
      <w:bookmarkEnd w:id="402"/>
      <w:r>
        <w:rPr>
          <w:color w:val="000000"/>
          <w:sz w:val="28"/>
        </w:rPr>
        <w:t xml:space="preserve">       При этом планируется обеспечить применение единых стандартов строительства школ с полным набором </w:t>
      </w:r>
      <w:r>
        <w:rPr>
          <w:color w:val="000000"/>
          <w:sz w:val="28"/>
        </w:rPr>
        <w:t>учебного оборудования и мебели, c современным эстетически привлекательным внешним видом школьного пространства, с обеспечением режима безопасности школьников и педагогов, также соответствие площадей и количества кабинетов согласно ГОСО. Также предусмотрено</w:t>
      </w:r>
      <w:r>
        <w:rPr>
          <w:color w:val="000000"/>
          <w:sz w:val="28"/>
        </w:rPr>
        <w:t xml:space="preserve"> строительство "под ключ" по особому порядку (сокращение сроков строительства, недопущение удорожания). </w:t>
      </w:r>
    </w:p>
    <w:p w:rsidR="00BF2BD7" w:rsidRDefault="00E2602B">
      <w:pPr>
        <w:spacing w:after="0"/>
        <w:jc w:val="both"/>
      </w:pPr>
      <w:bookmarkStart w:id="404" w:name="z469"/>
      <w:bookmarkEnd w:id="403"/>
      <w:r>
        <w:rPr>
          <w:color w:val="000000"/>
          <w:sz w:val="28"/>
        </w:rPr>
        <w:t xml:space="preserve">       Школы будут иметь отдельные блоки для начальных классов, для основной и средней школы с размещением столовых, спортивных залов. Предусматриваетс</w:t>
      </w:r>
      <w:r>
        <w:rPr>
          <w:color w:val="000000"/>
          <w:sz w:val="28"/>
        </w:rPr>
        <w:t>я установление индивидуальных шкафчиков для обучающихся, мобильных парт-трансформеров на каждого ученика. Все помещения школы, мебель будут организованы и оборудованы согласно требованиям эргономики, отвечающим учебным, материальным и духовным потребностям</w:t>
      </w:r>
      <w:r>
        <w:rPr>
          <w:color w:val="000000"/>
          <w:sz w:val="28"/>
        </w:rPr>
        <w:t xml:space="preserve"> обучающихся и педагогов для комфортной, безопасной и эффективной организации процесса обучения. </w:t>
      </w:r>
    </w:p>
    <w:p w:rsidR="00BF2BD7" w:rsidRDefault="00E2602B">
      <w:pPr>
        <w:spacing w:after="0"/>
        <w:jc w:val="both"/>
      </w:pPr>
      <w:bookmarkStart w:id="405" w:name="z470"/>
      <w:bookmarkEnd w:id="404"/>
      <w:r>
        <w:rPr>
          <w:color w:val="000000"/>
          <w:sz w:val="28"/>
        </w:rPr>
        <w:t>      Кроме того, в рамках реализации других механизмов (трансфертов общего характера, бюджетного инвестиционного проекта, ГЧП, за счет средств Фонда поддержк</w:t>
      </w:r>
      <w:r>
        <w:rPr>
          <w:color w:val="000000"/>
          <w:sz w:val="28"/>
        </w:rPr>
        <w:t>и инфраструктуры образования, государственного заказа в частных школах) в 2023 – 2025 годах планируется ввод более 660 тыс. новых ученических мест.</w:t>
      </w:r>
    </w:p>
    <w:p w:rsidR="00BF2BD7" w:rsidRDefault="00E2602B">
      <w:pPr>
        <w:spacing w:after="0"/>
        <w:jc w:val="both"/>
      </w:pPr>
      <w:bookmarkStart w:id="406" w:name="z471"/>
      <w:bookmarkEnd w:id="405"/>
      <w:r>
        <w:rPr>
          <w:color w:val="000000"/>
          <w:sz w:val="28"/>
        </w:rPr>
        <w:t>      Будут разработаны правила определения частного партнера и заключения договора государственного частног</w:t>
      </w:r>
      <w:r>
        <w:rPr>
          <w:color w:val="000000"/>
          <w:sz w:val="28"/>
        </w:rPr>
        <w:t>о партнерства в области образования.</w:t>
      </w:r>
    </w:p>
    <w:p w:rsidR="00BF2BD7" w:rsidRDefault="00E2602B">
      <w:pPr>
        <w:spacing w:after="0"/>
        <w:jc w:val="both"/>
      </w:pPr>
      <w:bookmarkStart w:id="407" w:name="z472"/>
      <w:bookmarkEnd w:id="406"/>
      <w:r>
        <w:rPr>
          <w:color w:val="000000"/>
          <w:sz w:val="28"/>
        </w:rPr>
        <w:t xml:space="preserve">       Кроме того, в 2026 – 2029 годах планируется ввод ежегодно более 160 тыс. новых ученических мест. </w:t>
      </w:r>
    </w:p>
    <w:p w:rsidR="00BF2BD7" w:rsidRDefault="00E2602B">
      <w:pPr>
        <w:spacing w:after="0"/>
        <w:jc w:val="both"/>
      </w:pPr>
      <w:bookmarkStart w:id="408" w:name="z473"/>
      <w:bookmarkEnd w:id="407"/>
      <w:r>
        <w:rPr>
          <w:color w:val="000000"/>
          <w:sz w:val="28"/>
        </w:rPr>
        <w:t>      В период с 2023 по 2025 годы предусмотрена модернизация 3000 школ по 6 направлениям (ежегодно по 1000 школ).</w:t>
      </w:r>
      <w:r>
        <w:rPr>
          <w:color w:val="000000"/>
          <w:sz w:val="28"/>
        </w:rPr>
        <w:t xml:space="preserve"> До конца 2023 года в рамках модернизации 1000 школ планируется проведение капитального ремонта в 111 школах, текущего ремонта в 507 школах, приобретение 793 предметных кабинетов для 559 школ, обновление мебели в 541 школе, модернизация 282 школьных столов</w:t>
      </w:r>
      <w:r>
        <w:rPr>
          <w:color w:val="000000"/>
          <w:sz w:val="28"/>
        </w:rPr>
        <w:t>ых и 639 школьных библиотек, а также улучшение условий безопасности в 505 школах.</w:t>
      </w:r>
    </w:p>
    <w:p w:rsidR="00BF2BD7" w:rsidRDefault="00E2602B">
      <w:pPr>
        <w:spacing w:after="0"/>
        <w:jc w:val="both"/>
      </w:pPr>
      <w:bookmarkStart w:id="409" w:name="z474"/>
      <w:bookmarkEnd w:id="408"/>
      <w:r>
        <w:rPr>
          <w:color w:val="000000"/>
          <w:sz w:val="28"/>
        </w:rPr>
        <w:lastRenderedPageBreak/>
        <w:t>      В период с 2023 по 2029 годы предусмотрено открытие не менее 7000 современных школьных кабинетов робототехники, химии, биологии, физики, STEM.</w:t>
      </w:r>
    </w:p>
    <w:p w:rsidR="00BF2BD7" w:rsidRDefault="00E2602B">
      <w:pPr>
        <w:spacing w:after="0"/>
        <w:jc w:val="both"/>
      </w:pPr>
      <w:bookmarkStart w:id="410" w:name="z475"/>
      <w:bookmarkEnd w:id="409"/>
      <w:r>
        <w:rPr>
          <w:color w:val="000000"/>
          <w:sz w:val="28"/>
        </w:rPr>
        <w:t xml:space="preserve">       В период с 2023 го</w:t>
      </w:r>
      <w:r>
        <w:rPr>
          <w:color w:val="000000"/>
          <w:sz w:val="28"/>
        </w:rPr>
        <w:t xml:space="preserve">да планируется ежегодное проведение капитального ремонта не менее 200 школ. </w:t>
      </w:r>
    </w:p>
    <w:p w:rsidR="00BF2BD7" w:rsidRDefault="00E2602B">
      <w:pPr>
        <w:spacing w:after="0"/>
        <w:jc w:val="both"/>
      </w:pPr>
      <w:bookmarkStart w:id="411" w:name="z476"/>
      <w:bookmarkEnd w:id="410"/>
      <w:r>
        <w:rPr>
          <w:color w:val="000000"/>
          <w:sz w:val="28"/>
        </w:rPr>
        <w:t xml:space="preserve">       В соответствии с подпунктом 2-7) статьи 5 Закона Республики Казахстан "Об образовании" разработаны Правила распределения, расходования, мониторинга и отчетности средств Фон</w:t>
      </w:r>
      <w:r>
        <w:rPr>
          <w:color w:val="000000"/>
          <w:sz w:val="28"/>
        </w:rPr>
        <w:t>да поддержки инфраструктуры образования (далее – Фонд).</w:t>
      </w:r>
    </w:p>
    <w:p w:rsidR="00BF2BD7" w:rsidRDefault="00E2602B">
      <w:pPr>
        <w:spacing w:after="0"/>
        <w:jc w:val="both"/>
      </w:pPr>
      <w:bookmarkStart w:id="412" w:name="z477"/>
      <w:bookmarkEnd w:id="411"/>
      <w:r>
        <w:rPr>
          <w:color w:val="000000"/>
          <w:sz w:val="28"/>
        </w:rPr>
        <w:t xml:space="preserve">      Распределение средств Фонда осуществляется согласно приоритетному перечню объектов среднего образования, строительство и (или) реконструкция (строительство пристройки) которых осуществляется за </w:t>
      </w:r>
      <w:r>
        <w:rPr>
          <w:color w:val="000000"/>
          <w:sz w:val="28"/>
        </w:rPr>
        <w:t>счет средств Фонда.</w:t>
      </w:r>
    </w:p>
    <w:p w:rsidR="00BF2BD7" w:rsidRDefault="00E2602B">
      <w:pPr>
        <w:spacing w:after="0"/>
        <w:jc w:val="both"/>
      </w:pPr>
      <w:bookmarkStart w:id="413" w:name="z478"/>
      <w:bookmarkEnd w:id="412"/>
      <w:r>
        <w:rPr>
          <w:color w:val="000000"/>
          <w:sz w:val="28"/>
        </w:rPr>
        <w:t>      Средства Фонда расходуются на строительство и (или) реконструкцию (строительство пристройки) объектов среднего образования, за исключением расходов, связанных с разработкой проектно-сметных документаций, прохождением необходимых э</w:t>
      </w:r>
      <w:r>
        <w:rPr>
          <w:color w:val="000000"/>
          <w:sz w:val="28"/>
        </w:rPr>
        <w:t>кспертиз, выделением земельных участков; строительством инженерно-коммуникационной инфраструктуры к объектам среднего образования, удорожанием сметной стоимости строительства и (или) реконструкции объектов среднего образования (строительство пристройки), р</w:t>
      </w:r>
      <w:r>
        <w:rPr>
          <w:color w:val="000000"/>
          <w:sz w:val="28"/>
        </w:rPr>
        <w:t>анее профинансированных за счет Фонда.</w:t>
      </w:r>
    </w:p>
    <w:p w:rsidR="00BF2BD7" w:rsidRDefault="00E2602B">
      <w:pPr>
        <w:spacing w:after="0"/>
        <w:jc w:val="both"/>
      </w:pPr>
      <w:bookmarkStart w:id="414" w:name="z479"/>
      <w:bookmarkEnd w:id="413"/>
      <w:r>
        <w:rPr>
          <w:color w:val="000000"/>
          <w:sz w:val="28"/>
        </w:rPr>
        <w:t xml:space="preserve">       Уполномоченный орган будет ежемесячно проводить мониторинг поступлений средств в счет Фонда. </w:t>
      </w:r>
    </w:p>
    <w:p w:rsidR="00BF2BD7" w:rsidRDefault="00E2602B">
      <w:pPr>
        <w:spacing w:after="0"/>
        <w:jc w:val="both"/>
      </w:pPr>
      <w:bookmarkStart w:id="415" w:name="z480"/>
      <w:bookmarkEnd w:id="414"/>
      <w:r>
        <w:rPr>
          <w:color w:val="000000"/>
          <w:sz w:val="28"/>
        </w:rPr>
        <w:t xml:space="preserve">       В целях совершенствования норматива подушевого финансирования предусмотрено внесение изменений в Методику под</w:t>
      </w:r>
      <w:r>
        <w:rPr>
          <w:color w:val="000000"/>
          <w:sz w:val="28"/>
        </w:rPr>
        <w:t xml:space="preserve">ушевого финансирования в части: </w:t>
      </w:r>
    </w:p>
    <w:p w:rsidR="00BF2BD7" w:rsidRDefault="00E2602B">
      <w:pPr>
        <w:spacing w:after="0"/>
        <w:jc w:val="both"/>
      </w:pPr>
      <w:bookmarkStart w:id="416" w:name="z481"/>
      <w:bookmarkEnd w:id="415"/>
      <w:r>
        <w:rPr>
          <w:color w:val="000000"/>
          <w:sz w:val="28"/>
        </w:rPr>
        <w:t xml:space="preserve">       - уточнения размера коэффициента mp с 2023 года в целях приведения в соответствие с Законом Республики Казахстан "О пенсионном обеспечении в Республике Казахстан" на всех уровнях образования;</w:t>
      </w:r>
    </w:p>
    <w:p w:rsidR="00BF2BD7" w:rsidRDefault="00E2602B">
      <w:pPr>
        <w:spacing w:after="0"/>
        <w:jc w:val="both"/>
      </w:pPr>
      <w:bookmarkStart w:id="417" w:name="z482"/>
      <w:bookmarkEnd w:id="416"/>
      <w:r>
        <w:rPr>
          <w:color w:val="000000"/>
          <w:sz w:val="28"/>
        </w:rPr>
        <w:t xml:space="preserve">       - включения в нор</w:t>
      </w:r>
      <w:r>
        <w:rPr>
          <w:color w:val="000000"/>
          <w:sz w:val="28"/>
        </w:rPr>
        <w:t>матив организаций среднего образования увеличения заработной платы гражданских служащих с 2022 года на 23 % согласно изменениям, предусмотренным постановлением Правительства от 31 декабря 2015 года № 1193 "О системе оплаты труда гражданских служащих, работ</w:t>
      </w:r>
      <w:r>
        <w:rPr>
          <w:color w:val="000000"/>
          <w:sz w:val="28"/>
        </w:rPr>
        <w:t>ников организаций, содержащихся за счет средств государственного бюджета, работников казенных предприятий";</w:t>
      </w:r>
    </w:p>
    <w:p w:rsidR="00BF2BD7" w:rsidRDefault="00E2602B">
      <w:pPr>
        <w:spacing w:after="0"/>
        <w:jc w:val="both"/>
      </w:pPr>
      <w:bookmarkStart w:id="418" w:name="z483"/>
      <w:bookmarkEnd w:id="417"/>
      <w:r>
        <w:rPr>
          <w:color w:val="000000"/>
          <w:sz w:val="28"/>
        </w:rPr>
        <w:t xml:space="preserve">      - пересмотра коэффициентов доплат за проживание в зоне экологического бедствия в разрезе зон экологического бедствия, предусмотренных Законом </w:t>
      </w:r>
      <w:r>
        <w:rPr>
          <w:color w:val="000000"/>
          <w:sz w:val="28"/>
        </w:rPr>
        <w:lastRenderedPageBreak/>
        <w:t>Республики Казахстан "О социальной защите граждан, пострадавших вследствие экологического бедствия в Приаралье";</w:t>
      </w:r>
    </w:p>
    <w:p w:rsidR="00BF2BD7" w:rsidRDefault="00E2602B">
      <w:pPr>
        <w:spacing w:after="0"/>
        <w:jc w:val="both"/>
      </w:pPr>
      <w:bookmarkStart w:id="419" w:name="z484"/>
      <w:bookmarkEnd w:id="418"/>
      <w:r>
        <w:rPr>
          <w:color w:val="000000"/>
          <w:sz w:val="28"/>
        </w:rPr>
        <w:t>      - включения нормы расходов на приобретение и доставку учебников и средств, выделяемых на оказание финансовой материальной помощи определе</w:t>
      </w:r>
      <w:r>
        <w:rPr>
          <w:color w:val="000000"/>
          <w:sz w:val="28"/>
        </w:rPr>
        <w:t>нным категориям обучающихся в организациях среднего образования.</w:t>
      </w:r>
    </w:p>
    <w:p w:rsidR="00BF2BD7" w:rsidRDefault="00E2602B">
      <w:pPr>
        <w:spacing w:after="0"/>
        <w:jc w:val="both"/>
      </w:pPr>
      <w:bookmarkStart w:id="420" w:name="z485"/>
      <w:bookmarkEnd w:id="419"/>
      <w:r>
        <w:rPr>
          <w:color w:val="000000"/>
          <w:sz w:val="28"/>
        </w:rPr>
        <w:t>      - исключения корректирующих коэффициентов при расчете объема финансирования для организаций среднего образования в организационно-правовой форме "Государственные предприятия на праве хо</w:t>
      </w:r>
      <w:r>
        <w:rPr>
          <w:color w:val="000000"/>
          <w:sz w:val="28"/>
        </w:rPr>
        <w:t>зяйственного ведения" (согласно Закону Республики Казахстан "О государственном имуществе" государственное предприятие на праве хозяйственного ведения является коммерческой организацией).</w:t>
      </w:r>
    </w:p>
    <w:p w:rsidR="00BF2BD7" w:rsidRDefault="00E2602B">
      <w:pPr>
        <w:spacing w:after="0"/>
        <w:jc w:val="both"/>
      </w:pPr>
      <w:bookmarkStart w:id="421" w:name="z486"/>
      <w:bookmarkEnd w:id="420"/>
      <w:r>
        <w:rPr>
          <w:color w:val="000000"/>
          <w:sz w:val="28"/>
        </w:rPr>
        <w:t xml:space="preserve">       Данные изменения предусматривают улучшение условий финансирова</w:t>
      </w:r>
      <w:r>
        <w:rPr>
          <w:color w:val="000000"/>
          <w:sz w:val="28"/>
        </w:rPr>
        <w:t xml:space="preserve">ния для всех организаций среднего образования, в том числе и частных. </w:t>
      </w:r>
    </w:p>
    <w:p w:rsidR="00BF2BD7" w:rsidRDefault="00E2602B">
      <w:pPr>
        <w:spacing w:after="0"/>
        <w:jc w:val="both"/>
      </w:pPr>
      <w:bookmarkStart w:id="422" w:name="z487"/>
      <w:bookmarkEnd w:id="421"/>
      <w:r>
        <w:rPr>
          <w:color w:val="000000"/>
          <w:sz w:val="28"/>
        </w:rPr>
        <w:t xml:space="preserve">       Вместе с тем, Министерством введены дополнительные требования к поставщикам образовательных услуг посредством заключения договора присоединения по размещению государственного зак</w:t>
      </w:r>
      <w:r>
        <w:rPr>
          <w:color w:val="000000"/>
          <w:sz w:val="28"/>
        </w:rPr>
        <w:t>аза о необходимости обеспечения оплаты труда педагогов, являющихся работниками Поставщика, не ниже предусмотренных системой оплаты труда гражданских служащих, работников организаций, содержащихся за счет средств государственного бюджета, работников казенны</w:t>
      </w:r>
      <w:r>
        <w:rPr>
          <w:color w:val="000000"/>
          <w:sz w:val="28"/>
        </w:rPr>
        <w:t>х предприятий, утвержденной Правительством от 31 декабря 2015 года № 1193.</w:t>
      </w:r>
    </w:p>
    <w:p w:rsidR="00BF2BD7" w:rsidRDefault="00E2602B">
      <w:pPr>
        <w:spacing w:after="0"/>
        <w:jc w:val="both"/>
      </w:pPr>
      <w:bookmarkStart w:id="423" w:name="z488"/>
      <w:bookmarkEnd w:id="422"/>
      <w:r>
        <w:rPr>
          <w:color w:val="000000"/>
          <w:sz w:val="28"/>
        </w:rPr>
        <w:t xml:space="preserve">       Кроме того, в целях повышения стимулирования поставщиков образовательных услуг к привлечению квалифицированных педагогических кадров, Министерством планируется ввод ранжирова</w:t>
      </w:r>
      <w:r>
        <w:rPr>
          <w:color w:val="000000"/>
          <w:sz w:val="28"/>
        </w:rPr>
        <w:t>ния школ по квалификационным категориям педагогического персонала, то есть осуществить градацию школ по уровням: низкий, средний, высокий. Соответственно, объем подушевого финансирования будет различаться в зависимости от квалификационного уровня педагогич</w:t>
      </w:r>
      <w:r>
        <w:rPr>
          <w:color w:val="000000"/>
          <w:sz w:val="28"/>
        </w:rPr>
        <w:t xml:space="preserve">еского состава школы, а также прорабатываются вопросы по обеспечению дополнительного контроля по качеству образования. </w:t>
      </w:r>
    </w:p>
    <w:p w:rsidR="00BF2BD7" w:rsidRDefault="00E2602B">
      <w:pPr>
        <w:spacing w:after="0"/>
        <w:jc w:val="both"/>
      </w:pPr>
      <w:bookmarkStart w:id="424" w:name="z489"/>
      <w:bookmarkEnd w:id="423"/>
      <w:r>
        <w:rPr>
          <w:color w:val="000000"/>
          <w:sz w:val="28"/>
        </w:rPr>
        <w:t>      Министерство не прекращает работу по совершенствованию норматива и предпринимает меры по согласованию различных подходов и предлож</w:t>
      </w:r>
      <w:r>
        <w:rPr>
          <w:color w:val="000000"/>
          <w:sz w:val="28"/>
        </w:rPr>
        <w:t>ений с заинтересованными государственными органами, с учетом возможностей государственного бюджета.</w:t>
      </w:r>
    </w:p>
    <w:p w:rsidR="00BF2BD7" w:rsidRDefault="00E2602B">
      <w:pPr>
        <w:spacing w:after="0"/>
      </w:pPr>
      <w:bookmarkStart w:id="425" w:name="z490"/>
      <w:bookmarkEnd w:id="424"/>
      <w:r>
        <w:rPr>
          <w:b/>
          <w:color w:val="000000"/>
        </w:rPr>
        <w:t xml:space="preserve"> Направление 3. Интеграция молодежи в обучение и на рынок труда</w:t>
      </w:r>
    </w:p>
    <w:p w:rsidR="00BF2BD7" w:rsidRDefault="00E2602B">
      <w:pPr>
        <w:spacing w:after="0"/>
      </w:pPr>
      <w:bookmarkStart w:id="426" w:name="z491"/>
      <w:bookmarkEnd w:id="425"/>
      <w:r>
        <w:rPr>
          <w:b/>
          <w:color w:val="000000"/>
        </w:rPr>
        <w:t xml:space="preserve"> Параграф 1. Обеспечение качественного и безбарьерного доступа технического и профессиональн</w:t>
      </w:r>
      <w:r>
        <w:rPr>
          <w:b/>
          <w:color w:val="000000"/>
        </w:rPr>
        <w:t xml:space="preserve">ого образования </w:t>
      </w:r>
    </w:p>
    <w:p w:rsidR="00BF2BD7" w:rsidRDefault="00E2602B">
      <w:pPr>
        <w:spacing w:after="0"/>
        <w:jc w:val="both"/>
      </w:pPr>
      <w:bookmarkStart w:id="427" w:name="z492"/>
      <w:bookmarkEnd w:id="426"/>
      <w:r>
        <w:rPr>
          <w:color w:val="000000"/>
          <w:sz w:val="28"/>
        </w:rPr>
        <w:lastRenderedPageBreak/>
        <w:t>      Подготовка специалистов будет осуществляться в соответствии с прогнозными потребностями рынка труда. При этом организации ТиПО должны стать центральным хабом для профессиональной самореализации молодежи с предоставлением всех образов</w:t>
      </w:r>
      <w:r>
        <w:rPr>
          <w:color w:val="000000"/>
          <w:sz w:val="28"/>
        </w:rPr>
        <w:t>ательных услуг с гибкой формой обучения, в том числе краткосрочного обучения.</w:t>
      </w:r>
    </w:p>
    <w:p w:rsidR="00BF2BD7" w:rsidRDefault="00E2602B">
      <w:pPr>
        <w:spacing w:after="0"/>
        <w:jc w:val="both"/>
      </w:pPr>
      <w:bookmarkStart w:id="428" w:name="z493"/>
      <w:bookmarkEnd w:id="427"/>
      <w:r>
        <w:rPr>
          <w:color w:val="000000"/>
          <w:sz w:val="28"/>
        </w:rPr>
        <w:t xml:space="preserve">      Для обеспечения качественного и безбарьерного доступа к ТиПО продолжится работа по полному охвату желающих выпускников 9-х классов бесплатным обучением в организациях ТиПО </w:t>
      </w:r>
      <w:r>
        <w:rPr>
          <w:color w:val="000000"/>
          <w:sz w:val="28"/>
        </w:rPr>
        <w:t>по востребованным специальностям через увеличение объема государственного заказа на подготовку кадров с ТиПО до 150 тыс. мест к 2026 году. Также будет увеличена целевая подготовка кадров по заявкам предприятий с обязательством трудоустройства (ежегодно бол</w:t>
      </w:r>
      <w:r>
        <w:rPr>
          <w:color w:val="000000"/>
          <w:sz w:val="28"/>
        </w:rPr>
        <w:t>ее 10 тыс. абитуриентов). С целью повышения качества подготовки кадров будет проработан вопрос увеличения норматива подушевого финансирования ТиПО в два раза.</w:t>
      </w:r>
    </w:p>
    <w:p w:rsidR="00BF2BD7" w:rsidRDefault="00E2602B">
      <w:pPr>
        <w:spacing w:after="0"/>
        <w:jc w:val="both"/>
      </w:pPr>
      <w:bookmarkStart w:id="429" w:name="z494"/>
      <w:bookmarkEnd w:id="428"/>
      <w:r>
        <w:rPr>
          <w:color w:val="000000"/>
          <w:sz w:val="28"/>
        </w:rPr>
        <w:t>      Обучающимся 10-11-х классов параллельно с основной учебой предоставится возможность получен</w:t>
      </w:r>
      <w:r>
        <w:rPr>
          <w:color w:val="000000"/>
          <w:sz w:val="28"/>
        </w:rPr>
        <w:t>ия рабочей квалификации на базе колледжей. Для привлечения молодежи в систему ТиПО усилится профориентационная работа среди обучающихся школ через проведение профессиональной диагностики, профессиональных проб и ознакомление с профессиограммами, в том числ</w:t>
      </w:r>
      <w:r>
        <w:rPr>
          <w:color w:val="000000"/>
          <w:sz w:val="28"/>
        </w:rPr>
        <w:t>е на основе Атласа новых профессий Казахстана.</w:t>
      </w:r>
    </w:p>
    <w:p w:rsidR="00BF2BD7" w:rsidRDefault="00E2602B">
      <w:pPr>
        <w:spacing w:after="0"/>
        <w:jc w:val="both"/>
      </w:pPr>
      <w:bookmarkStart w:id="430" w:name="z495"/>
      <w:bookmarkEnd w:id="429"/>
      <w:r>
        <w:rPr>
          <w:color w:val="000000"/>
          <w:sz w:val="28"/>
        </w:rPr>
        <w:t>      Продолжится работа по социальной поддержке студентов Для этого увеличится размер стипендии студентов в 2 раза. Студенты будут обеспечены местами в общежитиях, в том числе за счет ввода новых мест.</w:t>
      </w:r>
    </w:p>
    <w:p w:rsidR="00BF2BD7" w:rsidRDefault="00E2602B">
      <w:pPr>
        <w:spacing w:after="0"/>
        <w:jc w:val="both"/>
      </w:pPr>
      <w:bookmarkStart w:id="431" w:name="z496"/>
      <w:bookmarkEnd w:id="43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 целях развития личности обучающегося, расширения возможности его дальнейшего трудоустройства планируется внедрение академической мобильности обучающихся в колледжах внутри страны. Будут приняты меры по развитию сетевой формы подготовки кадров. Сетевая фо</w:t>
      </w:r>
      <w:r>
        <w:rPr>
          <w:color w:val="000000"/>
          <w:sz w:val="28"/>
        </w:rPr>
        <w:t>рма подготовки кадров будет осуществляться на основании договора о сетевом взаимодействии между отраслевыми ассоциациями работодателей, предприятиями и организациями ТиПО в части проведения теоретической подготовки, производственной практики и (или) учебно</w:t>
      </w:r>
      <w:r>
        <w:rPr>
          <w:color w:val="000000"/>
          <w:sz w:val="28"/>
        </w:rPr>
        <w:t>й практики, лабораторных, практических занятий.</w:t>
      </w:r>
    </w:p>
    <w:p w:rsidR="00BF2BD7" w:rsidRDefault="00E2602B">
      <w:pPr>
        <w:spacing w:after="0"/>
        <w:jc w:val="both"/>
      </w:pPr>
      <w:bookmarkStart w:id="432" w:name="z497"/>
      <w:bookmarkEnd w:id="431"/>
      <w:r>
        <w:rPr>
          <w:color w:val="000000"/>
          <w:sz w:val="28"/>
        </w:rPr>
        <w:t xml:space="preserve">      Продолжится подготовка на базе организаций высшего профессионального образования преподавателей специальных дисциплин и мастеров производственного обучения, в том числе из числа выпускников организаций </w:t>
      </w:r>
      <w:r>
        <w:rPr>
          <w:color w:val="000000"/>
          <w:sz w:val="28"/>
        </w:rPr>
        <w:t>ТиПО.</w:t>
      </w:r>
    </w:p>
    <w:p w:rsidR="00BF2BD7" w:rsidRDefault="00E2602B">
      <w:pPr>
        <w:spacing w:after="0"/>
        <w:jc w:val="both"/>
      </w:pPr>
      <w:bookmarkStart w:id="433" w:name="z498"/>
      <w:bookmarkEnd w:id="432"/>
      <w:r>
        <w:rPr>
          <w:color w:val="000000"/>
          <w:sz w:val="28"/>
        </w:rPr>
        <w:lastRenderedPageBreak/>
        <w:t xml:space="preserve">       Для улучшения качества системы оценки знаний студентов будет внедрена академическая честность в организациях ТиПО. </w:t>
      </w:r>
    </w:p>
    <w:p w:rsidR="00BF2BD7" w:rsidRDefault="00E2602B">
      <w:pPr>
        <w:spacing w:after="0"/>
        <w:jc w:val="both"/>
      </w:pPr>
      <w:bookmarkStart w:id="434" w:name="z499"/>
      <w:bookmarkEnd w:id="433"/>
      <w:r>
        <w:rPr>
          <w:color w:val="000000"/>
          <w:sz w:val="28"/>
        </w:rPr>
        <w:t>      Продолжится работа по обеспечению равных условий и безбарьерного доступа для лиц с ООП. К 2025 году планируется создать у</w:t>
      </w:r>
      <w:r>
        <w:rPr>
          <w:color w:val="000000"/>
          <w:sz w:val="28"/>
        </w:rPr>
        <w:t>словия для инклюзивного образования во всех государственных организациях ТиПО.</w:t>
      </w:r>
    </w:p>
    <w:p w:rsidR="00BF2BD7" w:rsidRDefault="00E2602B">
      <w:pPr>
        <w:spacing w:after="0"/>
        <w:jc w:val="both"/>
      </w:pPr>
      <w:bookmarkStart w:id="435" w:name="z500"/>
      <w:bookmarkEnd w:id="434"/>
      <w:r>
        <w:rPr>
          <w:color w:val="000000"/>
          <w:sz w:val="28"/>
        </w:rPr>
        <w:t>      В рамках развития движения Abilympics, как инструмента профессиональной ориентации и развития инклюзивного образования, будет проведена совместная работа с НПП "Атамекен",</w:t>
      </w:r>
      <w:r>
        <w:rPr>
          <w:color w:val="000000"/>
          <w:sz w:val="28"/>
        </w:rPr>
        <w:t xml:space="preserve"> работодателями для решения вопроса трудоустройства лиц с ООП.</w:t>
      </w:r>
    </w:p>
    <w:p w:rsidR="00BF2BD7" w:rsidRDefault="00E2602B">
      <w:pPr>
        <w:spacing w:after="0"/>
        <w:jc w:val="both"/>
      </w:pPr>
      <w:bookmarkStart w:id="436" w:name="z501"/>
      <w:bookmarkEnd w:id="435"/>
      <w:r>
        <w:rPr>
          <w:color w:val="000000"/>
          <w:sz w:val="28"/>
        </w:rPr>
        <w:t xml:space="preserve">       Будет продолжена работа по расширению взаимодействия с WorldSkills International, WorldSkills Europe. </w:t>
      </w:r>
    </w:p>
    <w:p w:rsidR="00BF2BD7" w:rsidRDefault="00E2602B">
      <w:pPr>
        <w:spacing w:after="0"/>
        <w:jc w:val="both"/>
      </w:pPr>
      <w:bookmarkStart w:id="437" w:name="z502"/>
      <w:bookmarkEnd w:id="436"/>
      <w:r>
        <w:rPr>
          <w:color w:val="000000"/>
          <w:sz w:val="28"/>
        </w:rPr>
        <w:t xml:space="preserve">      Для качественной подготовки национальной сборной страны к международным </w:t>
      </w:r>
      <w:r>
        <w:rPr>
          <w:color w:val="000000"/>
          <w:sz w:val="28"/>
        </w:rPr>
        <w:t xml:space="preserve">чемпионатам WorldSkills будут организованы тренировочные лагеря по принципу "подготовки спортсменов к олимпиаде" на базе спонсоров-партнеров и организаций ТиПО. Ежегодно будет расширяться перечень компетенций для проведения региональных и республиканского </w:t>
      </w:r>
      <w:r>
        <w:rPr>
          <w:color w:val="000000"/>
          <w:sz w:val="28"/>
        </w:rPr>
        <w:t>чемпионата WorldSkills.</w:t>
      </w:r>
    </w:p>
    <w:p w:rsidR="00BF2BD7" w:rsidRDefault="00E2602B">
      <w:pPr>
        <w:spacing w:after="0"/>
        <w:jc w:val="both"/>
      </w:pPr>
      <w:bookmarkStart w:id="438" w:name="z503"/>
      <w:bookmarkEnd w:id="437"/>
      <w:r>
        <w:rPr>
          <w:color w:val="000000"/>
          <w:sz w:val="28"/>
        </w:rPr>
        <w:t>      В результате принимаемых системных мер Казахстан планирует войти в ТОП-20 стран по итогам чемпионата мира WorldSkills-2025 в общекомандном зачете.</w:t>
      </w:r>
    </w:p>
    <w:p w:rsidR="00BF2BD7" w:rsidRDefault="00E2602B">
      <w:pPr>
        <w:spacing w:after="0"/>
        <w:jc w:val="both"/>
      </w:pPr>
      <w:bookmarkStart w:id="439" w:name="z504"/>
      <w:bookmarkEnd w:id="438"/>
      <w:r>
        <w:rPr>
          <w:color w:val="000000"/>
          <w:sz w:val="28"/>
        </w:rPr>
        <w:t xml:space="preserve">       Будет сделан особый акцент на раскрытии творческого и предпринимательско</w:t>
      </w:r>
      <w:r>
        <w:rPr>
          <w:color w:val="000000"/>
          <w:sz w:val="28"/>
        </w:rPr>
        <w:t xml:space="preserve">го потенциала обучающихся. </w:t>
      </w:r>
    </w:p>
    <w:p w:rsidR="00BF2BD7" w:rsidRDefault="00E2602B">
      <w:pPr>
        <w:spacing w:after="0"/>
        <w:jc w:val="both"/>
      </w:pPr>
      <w:bookmarkStart w:id="440" w:name="z505"/>
      <w:bookmarkEnd w:id="439"/>
      <w:r>
        <w:rPr>
          <w:color w:val="000000"/>
          <w:sz w:val="28"/>
        </w:rPr>
        <w:t>      Колледжи станут центрами притяжения молодежи, содействующими их социальному и личностному развитию, активизации инновационной и предпринимательской деятельности, раскрытию их творческого потенциала, развитию жизненно важны</w:t>
      </w:r>
      <w:r>
        <w:rPr>
          <w:color w:val="000000"/>
          <w:sz w:val="28"/>
        </w:rPr>
        <w:t>х навыков (soft skills), принятию решений через деятельность комитетов по делам молодежи, студенческих парламентов, клубов по интересам, спортивных и иных кружков. Колледжи также будут консультировать и информировать молодых людей о государственных програм</w:t>
      </w:r>
      <w:r>
        <w:rPr>
          <w:color w:val="000000"/>
          <w:sz w:val="28"/>
        </w:rPr>
        <w:t>мах и проектах для молодежи, оказывать консультационную и юридическую помощь.</w:t>
      </w:r>
    </w:p>
    <w:p w:rsidR="00BF2BD7" w:rsidRDefault="00E2602B">
      <w:pPr>
        <w:spacing w:after="0"/>
        <w:jc w:val="both"/>
      </w:pPr>
      <w:bookmarkStart w:id="441" w:name="z506"/>
      <w:bookmarkEnd w:id="440"/>
      <w:r>
        <w:rPr>
          <w:color w:val="000000"/>
          <w:sz w:val="28"/>
        </w:rPr>
        <w:t>      Будут созданы 100 бизнес-инкубаторов при организациях ТиПО за счет средств бизнеса, которые будут способствовать развитию предпринимательских навыков у студентов.</w:t>
      </w:r>
    </w:p>
    <w:p w:rsidR="00BF2BD7" w:rsidRDefault="00E2602B">
      <w:pPr>
        <w:spacing w:after="0"/>
      </w:pPr>
      <w:bookmarkStart w:id="442" w:name="z507"/>
      <w:bookmarkEnd w:id="441"/>
      <w:r>
        <w:rPr>
          <w:b/>
          <w:color w:val="000000"/>
        </w:rPr>
        <w:t xml:space="preserve"> Параграф</w:t>
      </w:r>
      <w:r>
        <w:rPr>
          <w:b/>
          <w:color w:val="000000"/>
        </w:rPr>
        <w:t xml:space="preserve"> 2. Модернизация содержания и повышение качества технического и профессионального образования</w:t>
      </w:r>
    </w:p>
    <w:p w:rsidR="00BF2BD7" w:rsidRDefault="00E2602B">
      <w:pPr>
        <w:spacing w:after="0"/>
        <w:jc w:val="both"/>
      </w:pPr>
      <w:bookmarkStart w:id="443" w:name="z508"/>
      <w:bookmarkEnd w:id="442"/>
      <w:r>
        <w:rPr>
          <w:color w:val="000000"/>
          <w:sz w:val="28"/>
        </w:rPr>
        <w:t xml:space="preserve">      Продолжится работа по методологической поддержке и сопровождению организаций ТиПО при внедрении стандартов WorldSkills в учебный процесс и </w:t>
      </w:r>
      <w:r>
        <w:rPr>
          <w:color w:val="000000"/>
          <w:sz w:val="28"/>
        </w:rPr>
        <w:lastRenderedPageBreak/>
        <w:t>разработке рабочи</w:t>
      </w:r>
      <w:r>
        <w:rPr>
          <w:color w:val="000000"/>
          <w:sz w:val="28"/>
        </w:rPr>
        <w:t>х учебных программ, проведении профориентации, курсового обучения педагогов и демонстрационного экзамена по требованиям WorldSkills.</w:t>
      </w:r>
    </w:p>
    <w:p w:rsidR="00BF2BD7" w:rsidRDefault="00E2602B">
      <w:pPr>
        <w:spacing w:after="0"/>
        <w:jc w:val="both"/>
      </w:pPr>
      <w:bookmarkStart w:id="444" w:name="z509"/>
      <w:bookmarkEnd w:id="443"/>
      <w:r>
        <w:rPr>
          <w:color w:val="000000"/>
          <w:sz w:val="28"/>
        </w:rPr>
        <w:t xml:space="preserve">      Продолжится работа по расширению академической самостоятельности в определении содержания образования и сроков </w:t>
      </w:r>
      <w:r>
        <w:rPr>
          <w:color w:val="000000"/>
          <w:sz w:val="28"/>
        </w:rPr>
        <w:t>обучения совместно с работодателями. В целях формирования единой информационной среды учета и качества образовательных программ продолжится работа по ведению реестра образовательных программ и совершенствованию процесса их экспертизы.</w:t>
      </w:r>
    </w:p>
    <w:p w:rsidR="00BF2BD7" w:rsidRDefault="00E2602B">
      <w:pPr>
        <w:spacing w:after="0"/>
        <w:jc w:val="both"/>
      </w:pPr>
      <w:bookmarkStart w:id="445" w:name="z510"/>
      <w:bookmarkEnd w:id="444"/>
      <w:r>
        <w:rPr>
          <w:color w:val="000000"/>
          <w:sz w:val="28"/>
        </w:rPr>
        <w:t>      Продолжится сов</w:t>
      </w:r>
      <w:r>
        <w:rPr>
          <w:color w:val="000000"/>
          <w:sz w:val="28"/>
        </w:rPr>
        <w:t>ершенствование и обновление образовательных программ, где будут предусмотрены модули, направленные на развитие предпринимательских навыков, ключевых гибких навыков (soft skills).</w:t>
      </w:r>
    </w:p>
    <w:p w:rsidR="00BF2BD7" w:rsidRDefault="00E2602B">
      <w:pPr>
        <w:spacing w:after="0"/>
        <w:jc w:val="both"/>
      </w:pPr>
      <w:bookmarkStart w:id="446" w:name="z511"/>
      <w:bookmarkEnd w:id="445"/>
      <w:r>
        <w:rPr>
          <w:color w:val="000000"/>
          <w:sz w:val="28"/>
        </w:rPr>
        <w:t>      Продолжится работа по совершенствованию кредитной системы обучения с уч</w:t>
      </w:r>
      <w:r>
        <w:rPr>
          <w:color w:val="000000"/>
          <w:sz w:val="28"/>
        </w:rPr>
        <w:t>етом принципов европейской кредитной технологии.</w:t>
      </w:r>
    </w:p>
    <w:p w:rsidR="00BF2BD7" w:rsidRDefault="00E2602B">
      <w:pPr>
        <w:spacing w:after="0"/>
        <w:jc w:val="both"/>
      </w:pPr>
      <w:bookmarkStart w:id="447" w:name="z512"/>
      <w:bookmarkEnd w:id="446"/>
      <w:r>
        <w:rPr>
          <w:color w:val="000000"/>
          <w:sz w:val="28"/>
        </w:rPr>
        <w:t>      Продолжится актуализация классификатора специальностей и квалификаций ТиПО с учетом требований работодателей и Атласа новых профессий.</w:t>
      </w:r>
    </w:p>
    <w:p w:rsidR="00BF2BD7" w:rsidRDefault="00E2602B">
      <w:pPr>
        <w:spacing w:after="0"/>
        <w:jc w:val="both"/>
      </w:pPr>
      <w:bookmarkStart w:id="448" w:name="z513"/>
      <w:bookmarkEnd w:id="447"/>
      <w:r>
        <w:rPr>
          <w:color w:val="000000"/>
          <w:sz w:val="28"/>
        </w:rPr>
        <w:t>      С 2023 года начнется работа по разработке учебников на казах</w:t>
      </w:r>
      <w:r>
        <w:rPr>
          <w:color w:val="000000"/>
          <w:sz w:val="28"/>
        </w:rPr>
        <w:t>ском языке по специальностям и квалификациям с учетом обновления содержания образования (2023 год – 180, 2024 год – 180, 2025 год – 180).</w:t>
      </w:r>
    </w:p>
    <w:p w:rsidR="00BF2BD7" w:rsidRDefault="00E2602B">
      <w:pPr>
        <w:spacing w:after="0"/>
        <w:jc w:val="both"/>
      </w:pPr>
      <w:bookmarkStart w:id="449" w:name="z514"/>
      <w:bookmarkEnd w:id="448"/>
      <w:r>
        <w:rPr>
          <w:color w:val="000000"/>
          <w:sz w:val="28"/>
        </w:rPr>
        <w:t xml:space="preserve">       В Типовых учебных программах по общеобразовательным дисциплинам ТиПО будут решены задачи по формированию общей </w:t>
      </w:r>
      <w:r>
        <w:rPr>
          <w:color w:val="000000"/>
          <w:sz w:val="28"/>
        </w:rPr>
        <w:t>культуры личности, созданию основ функциональной грамотности обучающихся, адаптации молодежи к жизни в обществе. Обучающиеся организаций ТиПО будут участвовать в международных сопоставительных исследованиях PISA-2025, PISA-2029, направленных на определение</w:t>
      </w:r>
      <w:r>
        <w:rPr>
          <w:color w:val="000000"/>
          <w:sz w:val="28"/>
        </w:rPr>
        <w:t xml:space="preserve"> уровня функциональной грамотности 15-летних обучающихся. </w:t>
      </w:r>
    </w:p>
    <w:p w:rsidR="00BF2BD7" w:rsidRDefault="00E2602B">
      <w:pPr>
        <w:spacing w:after="0"/>
        <w:jc w:val="both"/>
      </w:pPr>
      <w:bookmarkStart w:id="450" w:name="z515"/>
      <w:bookmarkEnd w:id="449"/>
      <w:r>
        <w:rPr>
          <w:color w:val="000000"/>
          <w:sz w:val="28"/>
        </w:rPr>
        <w:t>      При трудоустройстве выпускников, в первую очередь, решающее значение имеют навыки и уровень квалификации молодого специалиста. В качестве дополнительного документа к диплому об образовании бу</w:t>
      </w:r>
      <w:r>
        <w:rPr>
          <w:color w:val="000000"/>
          <w:sz w:val="28"/>
        </w:rPr>
        <w:t>дет выдаваться карта компетенций выпускника. Карта компетенций выпускника отображает уровень профессиональной подготовки и владения теми или иными компетенциями, требуемыми для выполнения трудовых функций по профессии.</w:t>
      </w:r>
    </w:p>
    <w:p w:rsidR="00BF2BD7" w:rsidRDefault="00E2602B">
      <w:pPr>
        <w:spacing w:after="0"/>
        <w:jc w:val="both"/>
      </w:pPr>
      <w:bookmarkStart w:id="451" w:name="z516"/>
      <w:bookmarkEnd w:id="450"/>
      <w:r>
        <w:rPr>
          <w:color w:val="000000"/>
          <w:sz w:val="28"/>
        </w:rPr>
        <w:t>      Для работодателей карта компете</w:t>
      </w:r>
      <w:r>
        <w:rPr>
          <w:color w:val="000000"/>
          <w:sz w:val="28"/>
        </w:rPr>
        <w:t>нций выпускника станет шаблоном, представляющим детальные критерии оценивания достижения результатов обучения, освоенных студентами в рамках профессиональных компетенций.</w:t>
      </w:r>
    </w:p>
    <w:p w:rsidR="00BF2BD7" w:rsidRDefault="00E2602B">
      <w:pPr>
        <w:spacing w:after="0"/>
        <w:jc w:val="both"/>
      </w:pPr>
      <w:bookmarkStart w:id="452" w:name="z517"/>
      <w:bookmarkEnd w:id="451"/>
      <w:r>
        <w:rPr>
          <w:color w:val="000000"/>
          <w:sz w:val="28"/>
        </w:rPr>
        <w:t>      Параграф 3. Обновление условий и вовлечение работодателей в техническое и профе</w:t>
      </w:r>
      <w:r>
        <w:rPr>
          <w:color w:val="000000"/>
          <w:sz w:val="28"/>
        </w:rPr>
        <w:t>ссиональное образование</w:t>
      </w:r>
    </w:p>
    <w:p w:rsidR="00BF2BD7" w:rsidRDefault="00E2602B">
      <w:pPr>
        <w:spacing w:after="0"/>
        <w:jc w:val="both"/>
      </w:pPr>
      <w:bookmarkStart w:id="453" w:name="z518"/>
      <w:bookmarkEnd w:id="452"/>
      <w:r>
        <w:rPr>
          <w:color w:val="000000"/>
          <w:sz w:val="28"/>
        </w:rPr>
        <w:t xml:space="preserve">      Будет продолжена работа по привлечению в организации ТиПО специалистов с производства. При этом школа наставников при НПП </w:t>
      </w:r>
      <w:r>
        <w:rPr>
          <w:color w:val="000000"/>
          <w:sz w:val="28"/>
        </w:rPr>
        <w:lastRenderedPageBreak/>
        <w:t>"Атамекен" продолжит обучение наставников с производства педагогическим навыкам.</w:t>
      </w:r>
    </w:p>
    <w:p w:rsidR="00BF2BD7" w:rsidRDefault="00E2602B">
      <w:pPr>
        <w:spacing w:after="0"/>
        <w:jc w:val="both"/>
      </w:pPr>
      <w:bookmarkStart w:id="454" w:name="z519"/>
      <w:bookmarkEnd w:id="453"/>
      <w:r>
        <w:rPr>
          <w:color w:val="000000"/>
          <w:sz w:val="28"/>
        </w:rPr>
        <w:t>      Кроме того, для о</w:t>
      </w:r>
      <w:r>
        <w:rPr>
          <w:color w:val="000000"/>
          <w:sz w:val="28"/>
        </w:rPr>
        <w:t>беспечения рынка труда квалифицированными кадрами будут организованы курсы повышения квалификации и обучение руководителей организаций ТиПО, в том числе в рамках международной стипендии "Болашак".</w:t>
      </w:r>
    </w:p>
    <w:p w:rsidR="00BF2BD7" w:rsidRDefault="00E2602B">
      <w:pPr>
        <w:spacing w:after="0"/>
        <w:jc w:val="both"/>
      </w:pPr>
      <w:bookmarkStart w:id="455" w:name="z520"/>
      <w:bookmarkEnd w:id="454"/>
      <w:r>
        <w:rPr>
          <w:color w:val="000000"/>
          <w:sz w:val="28"/>
        </w:rPr>
        <w:t>      Продолжится работа по укреплению взаимодействия с раб</w:t>
      </w:r>
      <w:r>
        <w:rPr>
          <w:color w:val="000000"/>
          <w:sz w:val="28"/>
        </w:rPr>
        <w:t>отодателями для дальнейшего расширения дуального обучения и развития шефства предприятий над организациями ТиПО.</w:t>
      </w:r>
    </w:p>
    <w:p w:rsidR="00BF2BD7" w:rsidRDefault="00E2602B">
      <w:pPr>
        <w:spacing w:after="0"/>
        <w:jc w:val="both"/>
      </w:pPr>
      <w:bookmarkStart w:id="456" w:name="z521"/>
      <w:bookmarkEnd w:id="455"/>
      <w:r>
        <w:rPr>
          <w:color w:val="000000"/>
          <w:sz w:val="28"/>
        </w:rPr>
        <w:t>      Также будут продолжены совместно с НПП "Атамекен" мероприятия по развитию школы наставничества в целях качественной организации профессио</w:t>
      </w:r>
      <w:r>
        <w:rPr>
          <w:color w:val="000000"/>
          <w:sz w:val="28"/>
        </w:rPr>
        <w:t>нальной практики студентов в рамках дуального обучения (обучение педагогическим навыкам).</w:t>
      </w:r>
    </w:p>
    <w:p w:rsidR="00BF2BD7" w:rsidRDefault="00E2602B">
      <w:pPr>
        <w:spacing w:after="0"/>
        <w:jc w:val="both"/>
      </w:pPr>
      <w:bookmarkStart w:id="457" w:name="z522"/>
      <w:bookmarkEnd w:id="456"/>
      <w:r>
        <w:rPr>
          <w:color w:val="000000"/>
          <w:sz w:val="28"/>
        </w:rPr>
        <w:t>      Усилится роль попечительских советов по вопросам приоритетных направлений развития организаций ТиПО. Предприятия примут активное участие в проведении соревнован</w:t>
      </w:r>
      <w:r>
        <w:rPr>
          <w:color w:val="000000"/>
          <w:sz w:val="28"/>
        </w:rPr>
        <w:t>ий WorldSkills, организации профессиональной практики обучающихся, обучении основам предпринимательских навыков, привлечении молодежи к активному образу жизни, а также в дальнейшем трудоустройстве выпускников.</w:t>
      </w:r>
    </w:p>
    <w:p w:rsidR="00BF2BD7" w:rsidRDefault="00E2602B">
      <w:pPr>
        <w:spacing w:after="0"/>
        <w:jc w:val="both"/>
      </w:pPr>
      <w:bookmarkStart w:id="458" w:name="z523"/>
      <w:bookmarkEnd w:id="457"/>
      <w:r>
        <w:rPr>
          <w:color w:val="000000"/>
          <w:sz w:val="28"/>
        </w:rPr>
        <w:t>      Для получения достоверной и полной инфор</w:t>
      </w:r>
      <w:r>
        <w:rPr>
          <w:color w:val="000000"/>
          <w:sz w:val="28"/>
        </w:rPr>
        <w:t>мации о занятости и трудоустройстве выпускников будет осуществлена интеграция информационных систем заинтересованных государственных органов.</w:t>
      </w:r>
    </w:p>
    <w:p w:rsidR="00BF2BD7" w:rsidRDefault="00E2602B">
      <w:pPr>
        <w:spacing w:after="0"/>
        <w:jc w:val="both"/>
      </w:pPr>
      <w:bookmarkStart w:id="459" w:name="z524"/>
      <w:bookmarkEnd w:id="458"/>
      <w:r>
        <w:rPr>
          <w:color w:val="000000"/>
          <w:sz w:val="28"/>
        </w:rPr>
        <w:t>      Продолжится дальнейшее развитие Национальной системы квалификаций. Будет внедрена система признания квалифик</w:t>
      </w:r>
      <w:r>
        <w:rPr>
          <w:color w:val="000000"/>
          <w:sz w:val="28"/>
        </w:rPr>
        <w:t>аций. Промежуточная и итоговая аттестация обучающихся будет проводиться в форме демонстрационного экзамена. Выпускники будут подтверждать квалификации через центры признания квалификаций.</w:t>
      </w:r>
    </w:p>
    <w:p w:rsidR="00BF2BD7" w:rsidRDefault="00E2602B">
      <w:pPr>
        <w:spacing w:after="0"/>
      </w:pPr>
      <w:bookmarkStart w:id="460" w:name="z525"/>
      <w:bookmarkEnd w:id="459"/>
      <w:r>
        <w:rPr>
          <w:b/>
          <w:color w:val="000000"/>
        </w:rPr>
        <w:t xml:space="preserve"> Параграф 4. Повышение финансовой устойчивости и целевая поддержка о</w:t>
      </w:r>
      <w:r>
        <w:rPr>
          <w:b/>
          <w:color w:val="000000"/>
        </w:rPr>
        <w:t>рганизаций технического и профессионального образования</w:t>
      </w:r>
    </w:p>
    <w:p w:rsidR="00BF2BD7" w:rsidRDefault="00E2602B">
      <w:pPr>
        <w:spacing w:after="0"/>
        <w:jc w:val="both"/>
      </w:pPr>
      <w:bookmarkStart w:id="461" w:name="z526"/>
      <w:bookmarkEnd w:id="460"/>
      <w:r>
        <w:rPr>
          <w:color w:val="000000"/>
          <w:sz w:val="28"/>
        </w:rPr>
        <w:t>      Продолжится работа по укреплению МТБ государственных организаций ТиПО, в том числе за счет средств бизнеса. Колледжи будут модернизированы и оснащены современным оборудованием, в том числе за сч</w:t>
      </w:r>
      <w:r>
        <w:rPr>
          <w:color w:val="000000"/>
          <w:sz w:val="28"/>
        </w:rPr>
        <w:t>ет средств бизнеса.</w:t>
      </w:r>
    </w:p>
    <w:p w:rsidR="00BF2BD7" w:rsidRDefault="00E2602B">
      <w:pPr>
        <w:spacing w:after="0"/>
        <w:jc w:val="both"/>
      </w:pPr>
      <w:bookmarkStart w:id="462" w:name="z527"/>
      <w:bookmarkEnd w:id="461"/>
      <w:r>
        <w:rPr>
          <w:color w:val="000000"/>
          <w:sz w:val="28"/>
        </w:rPr>
        <w:t xml:space="preserve">      Получит развитие коммерциализация организаций ТиПО путем создания учебных хозяйств и мини-предприятий (поля, фермы, теплицы и др.). Организации ТиПО будут предоставлять на платной основе услуги и реализовывать товары, выпускаемые </w:t>
      </w:r>
      <w:r>
        <w:rPr>
          <w:color w:val="000000"/>
          <w:sz w:val="28"/>
        </w:rPr>
        <w:t xml:space="preserve">в учебно-производственных мастерских, хозяйствах, на учебных полигонах. К 2028 году 50 % колледжей (2023 год – 20 единиц, 2024 год – 33 единицы, 2025 год – 36 единиц, 2026 год – 62 единицы, 2027 год – 67 единиц) будут иметь собственные учебные хозяйства и </w:t>
      </w:r>
      <w:r>
        <w:rPr>
          <w:color w:val="000000"/>
          <w:sz w:val="28"/>
        </w:rPr>
        <w:t>мини-</w:t>
      </w:r>
      <w:r>
        <w:rPr>
          <w:color w:val="000000"/>
          <w:sz w:val="28"/>
        </w:rPr>
        <w:lastRenderedPageBreak/>
        <w:t>предприятия. Для этого будет осуществлен переход организаций ТиПО на гибкую организационно-правовую форму.</w:t>
      </w:r>
    </w:p>
    <w:p w:rsidR="00BF2BD7" w:rsidRDefault="00E2602B">
      <w:pPr>
        <w:spacing w:after="0"/>
        <w:jc w:val="both"/>
      </w:pPr>
      <w:bookmarkStart w:id="463" w:name="z528"/>
      <w:bookmarkEnd w:id="462"/>
      <w:r>
        <w:rPr>
          <w:color w:val="000000"/>
          <w:sz w:val="28"/>
        </w:rPr>
        <w:t>      При организациях ТиПО, оснащенных в рамках проекта "Жас маман", создаются центры компетенций для реализации программ по подготовке, перепо</w:t>
      </w:r>
      <w:r>
        <w:rPr>
          <w:color w:val="000000"/>
          <w:sz w:val="28"/>
        </w:rPr>
        <w:t>дготовке и повышению квалификации кадров по профилю специальности, подготовки участников чемпионатов WorldSkills, проведения профессиональных проб для обучающихся школ, системы сертификации выпускников и специалистов.</w:t>
      </w:r>
    </w:p>
    <w:p w:rsidR="00BF2BD7" w:rsidRDefault="00E2602B">
      <w:pPr>
        <w:spacing w:after="0"/>
      </w:pPr>
      <w:bookmarkStart w:id="464" w:name="z529"/>
      <w:bookmarkEnd w:id="463"/>
      <w:r>
        <w:rPr>
          <w:b/>
          <w:color w:val="000000"/>
        </w:rPr>
        <w:t xml:space="preserve"> Параграф 5. Цифровизация технического и профессионального образования</w:t>
      </w:r>
    </w:p>
    <w:p w:rsidR="00BF2BD7" w:rsidRDefault="00E2602B">
      <w:pPr>
        <w:spacing w:after="0"/>
        <w:jc w:val="both"/>
      </w:pPr>
      <w:bookmarkStart w:id="465" w:name="z530"/>
      <w:bookmarkEnd w:id="464"/>
      <w:r>
        <w:rPr>
          <w:color w:val="000000"/>
          <w:sz w:val="28"/>
        </w:rPr>
        <w:t>      В целях обеспечения равных прав, доступности государственных услуг и прозрачности процедуры распределения государственного образовательного заказа продолжится повсеместная цифрови</w:t>
      </w:r>
      <w:r>
        <w:rPr>
          <w:color w:val="000000"/>
          <w:sz w:val="28"/>
        </w:rPr>
        <w:t>зация государственных услуг. Увеличится перечень доступных государственных услуг и доля организаций образования, охваченных государственными услугами через портал электронного Правительства.</w:t>
      </w:r>
    </w:p>
    <w:p w:rsidR="00BF2BD7" w:rsidRDefault="00E2602B">
      <w:pPr>
        <w:spacing w:after="0"/>
        <w:jc w:val="both"/>
      </w:pPr>
      <w:bookmarkStart w:id="466" w:name="z531"/>
      <w:bookmarkEnd w:id="465"/>
      <w:r>
        <w:rPr>
          <w:color w:val="000000"/>
          <w:sz w:val="28"/>
        </w:rPr>
        <w:t>      На ежегодной основе будут оцифровываться данные выпускников</w:t>
      </w:r>
      <w:r>
        <w:rPr>
          <w:color w:val="000000"/>
          <w:sz w:val="28"/>
        </w:rPr>
        <w:t xml:space="preserve"> с возможностью вывода электронного диплома в мобильном приложении электронного правительства eGov mobile.</w:t>
      </w:r>
    </w:p>
    <w:p w:rsidR="00BF2BD7" w:rsidRDefault="00E2602B">
      <w:pPr>
        <w:spacing w:after="0"/>
        <w:jc w:val="both"/>
      </w:pPr>
      <w:bookmarkStart w:id="467" w:name="z532"/>
      <w:bookmarkEnd w:id="466"/>
      <w:r>
        <w:rPr>
          <w:color w:val="000000"/>
          <w:sz w:val="28"/>
        </w:rPr>
        <w:t>      Продолжится работа по развитию дистанционного обучения в организациях ТиПО. Организации ТиПО имеют возможность переводить студентов на дистанци</w:t>
      </w:r>
      <w:r>
        <w:rPr>
          <w:color w:val="000000"/>
          <w:sz w:val="28"/>
        </w:rPr>
        <w:t xml:space="preserve">онное обучение независимо от их форм обучения и курсов обучения. Студенты могут обучаться дистанционно, не превышающем 20 % от времени за весь период обучения, за исключением академических часов, предусмотренных на организацию производственного обучения и </w:t>
      </w:r>
      <w:r>
        <w:rPr>
          <w:color w:val="000000"/>
          <w:sz w:val="28"/>
        </w:rPr>
        <w:t>профессиональную практику.</w:t>
      </w:r>
    </w:p>
    <w:p w:rsidR="00BF2BD7" w:rsidRDefault="00E2602B">
      <w:pPr>
        <w:spacing w:after="0"/>
        <w:jc w:val="both"/>
      </w:pPr>
      <w:bookmarkStart w:id="468" w:name="z533"/>
      <w:bookmarkEnd w:id="467"/>
      <w:r>
        <w:rPr>
          <w:color w:val="000000"/>
          <w:sz w:val="28"/>
        </w:rPr>
        <w:t>      В организациях ТиПО будет внедрено онлайн-обучение с определением перечня конкретных специальностей по направлениям бизнеса, управления и права, информационно-коммуникационных технологий, туризма и гостеприимства и установл</w:t>
      </w:r>
      <w:r>
        <w:rPr>
          <w:color w:val="000000"/>
          <w:sz w:val="28"/>
        </w:rPr>
        <w:t>ены общие требования к организациям образования, в том числе получение отдельного приложения к лицензии на ведение образовательной деятельности.</w:t>
      </w:r>
    </w:p>
    <w:p w:rsidR="00BF2BD7" w:rsidRDefault="00E2602B">
      <w:pPr>
        <w:spacing w:after="0"/>
        <w:jc w:val="both"/>
      </w:pPr>
      <w:bookmarkStart w:id="469" w:name="z534"/>
      <w:bookmarkEnd w:id="468"/>
      <w:r>
        <w:rPr>
          <w:color w:val="000000"/>
          <w:sz w:val="28"/>
        </w:rPr>
        <w:t>      Будут проработаны меры по модернизации цифровой инфраструктуры (обновление компьютерного парка, мультимед</w:t>
      </w:r>
      <w:r>
        <w:rPr>
          <w:color w:val="000000"/>
          <w:sz w:val="28"/>
        </w:rPr>
        <w:t>ийных и интерактивных средств обучения, разработка систем управления обучением, проведение международной сертификации) и развитию цифровых навыков кадрового состава (сертифицированные тренинги).</w:t>
      </w:r>
    </w:p>
    <w:p w:rsidR="00BF2BD7" w:rsidRDefault="00E2602B">
      <w:pPr>
        <w:spacing w:after="0"/>
        <w:jc w:val="both"/>
      </w:pPr>
      <w:bookmarkStart w:id="470" w:name="z535"/>
      <w:bookmarkEnd w:id="469"/>
      <w:r>
        <w:rPr>
          <w:color w:val="000000"/>
          <w:sz w:val="28"/>
        </w:rPr>
        <w:t>      Продолжится проведение хакатон-соревнований, где команд</w:t>
      </w:r>
      <w:r>
        <w:rPr>
          <w:color w:val="000000"/>
          <w:sz w:val="28"/>
        </w:rPr>
        <w:t xml:space="preserve">ам необходимо за короткое время разработать прототип продукта (веб-сервис, информационную </w:t>
      </w:r>
      <w:r>
        <w:rPr>
          <w:color w:val="000000"/>
          <w:sz w:val="28"/>
        </w:rPr>
        <w:lastRenderedPageBreak/>
        <w:t>систему или программу и др.) для решения определенных проблем, с которыми сталкивается бизнес.</w:t>
      </w:r>
    </w:p>
    <w:p w:rsidR="00BF2BD7" w:rsidRDefault="00E2602B">
      <w:pPr>
        <w:spacing w:after="0"/>
        <w:jc w:val="both"/>
      </w:pPr>
      <w:bookmarkStart w:id="471" w:name="z536"/>
      <w:bookmarkEnd w:id="470"/>
      <w:r>
        <w:rPr>
          <w:color w:val="000000"/>
          <w:sz w:val="28"/>
        </w:rPr>
        <w:t>      Таким образом, будет сформирована база инновационных проектов, ко</w:t>
      </w:r>
      <w:r>
        <w:rPr>
          <w:color w:val="000000"/>
          <w:sz w:val="28"/>
        </w:rPr>
        <w:t>торые могут быть вовлечены в процессы коммерциализации или стать основой дальнейших научно-исследовательских разработок.</w:t>
      </w:r>
    </w:p>
    <w:p w:rsidR="00BF2BD7" w:rsidRDefault="00E2602B">
      <w:pPr>
        <w:spacing w:after="0"/>
        <w:jc w:val="both"/>
      </w:pPr>
      <w:bookmarkStart w:id="472" w:name="z537"/>
      <w:bookmarkEnd w:id="471"/>
      <w:r>
        <w:rPr>
          <w:color w:val="000000"/>
          <w:sz w:val="28"/>
        </w:rPr>
        <w:t xml:space="preserve">       Продолжится работа по совершенствованию практических цифровых навыков обучающихся посредством проведения чемпионатов по IT-компе</w:t>
      </w:r>
      <w:r>
        <w:rPr>
          <w:color w:val="000000"/>
          <w:sz w:val="28"/>
        </w:rPr>
        <w:t xml:space="preserve">тенциям в рамках движения WorldSkills и на базе созданных центров компетенций по IT-направлениям. </w:t>
      </w:r>
    </w:p>
    <w:p w:rsidR="00BF2BD7" w:rsidRDefault="00E2602B">
      <w:pPr>
        <w:spacing w:after="0"/>
        <w:jc w:val="both"/>
      </w:pPr>
      <w:bookmarkStart w:id="473" w:name="z538"/>
      <w:bookmarkEnd w:id="472"/>
      <w:r>
        <w:rPr>
          <w:color w:val="000000"/>
          <w:sz w:val="28"/>
        </w:rPr>
        <w:t>      В результате принятых мер к 2030 году доля трудоустроенных выпускников в первый год после окончания учебных заведений ТиПО достигнет 80 %.</w:t>
      </w:r>
    </w:p>
    <w:p w:rsidR="00BF2BD7" w:rsidRDefault="00E2602B">
      <w:pPr>
        <w:spacing w:after="0"/>
      </w:pPr>
      <w:bookmarkStart w:id="474" w:name="z539"/>
      <w:bookmarkEnd w:id="473"/>
      <w:r>
        <w:rPr>
          <w:b/>
          <w:color w:val="000000"/>
        </w:rPr>
        <w:t xml:space="preserve"> Направление</w:t>
      </w:r>
      <w:r>
        <w:rPr>
          <w:b/>
          <w:color w:val="000000"/>
        </w:rPr>
        <w:t xml:space="preserve"> 4. Защита прав и интересов детей, обеспечение условий безопасной жизнедеятельности ребенка</w:t>
      </w:r>
    </w:p>
    <w:p w:rsidR="00BF2BD7" w:rsidRDefault="00E2602B">
      <w:pPr>
        <w:spacing w:after="0"/>
      </w:pPr>
      <w:bookmarkStart w:id="475" w:name="z540"/>
      <w:bookmarkEnd w:id="474"/>
      <w:r>
        <w:rPr>
          <w:b/>
          <w:color w:val="000000"/>
        </w:rPr>
        <w:t xml:space="preserve"> Параграф 1. Реализация комплексных мер по обеспечению безопасности детей</w:t>
      </w:r>
    </w:p>
    <w:p w:rsidR="00BF2BD7" w:rsidRDefault="00E2602B">
      <w:pPr>
        <w:spacing w:after="0"/>
        <w:jc w:val="both"/>
      </w:pPr>
      <w:bookmarkStart w:id="476" w:name="z541"/>
      <w:bookmarkEnd w:id="475"/>
      <w:r>
        <w:rPr>
          <w:color w:val="000000"/>
          <w:sz w:val="28"/>
        </w:rPr>
        <w:t>      В целях предупреждения и создания безопасных условий организации образования (школы,</w:t>
      </w:r>
      <w:r>
        <w:rPr>
          <w:color w:val="000000"/>
          <w:sz w:val="28"/>
        </w:rPr>
        <w:t xml:space="preserve"> колледжи, дошкольные организации) оснащены системами безопасного доступа, специализированной охраной и контролем с использованием системы контроля прихода и ухода ребҰнка из школы, видеонаблюдения, в т.ч. с выводом к центрам оперативного управления органо</w:t>
      </w:r>
      <w:r>
        <w:rPr>
          <w:color w:val="000000"/>
          <w:sz w:val="28"/>
        </w:rPr>
        <w:t>в внутренних дел, системы сигнализации и оповещения.</w:t>
      </w:r>
    </w:p>
    <w:p w:rsidR="00BF2BD7" w:rsidRDefault="00E2602B">
      <w:pPr>
        <w:spacing w:after="0"/>
        <w:jc w:val="both"/>
      </w:pPr>
      <w:bookmarkStart w:id="477" w:name="z542"/>
      <w:bookmarkEnd w:id="476"/>
      <w:r>
        <w:rPr>
          <w:color w:val="000000"/>
          <w:sz w:val="28"/>
        </w:rPr>
        <w:t>      Продолжится работа по обеспечению безопасности детей во время их перевозки до школы и обратно домой. До конца 2023 года завершится поставка 396 автобусов, приобретенных путем лизинга, во все регион</w:t>
      </w:r>
      <w:r>
        <w:rPr>
          <w:color w:val="000000"/>
          <w:sz w:val="28"/>
        </w:rPr>
        <w:t>ы страны.</w:t>
      </w:r>
    </w:p>
    <w:p w:rsidR="00BF2BD7" w:rsidRDefault="00E2602B">
      <w:pPr>
        <w:spacing w:after="0"/>
        <w:jc w:val="both"/>
      </w:pPr>
      <w:bookmarkStart w:id="478" w:name="z543"/>
      <w:bookmarkEnd w:id="477"/>
      <w:r>
        <w:rPr>
          <w:color w:val="000000"/>
          <w:sz w:val="28"/>
        </w:rPr>
        <w:t>      Технические характеристики поставляемых автобусов соответствуют требованиям, предусмотренным действующим законодательством: оборудованы детскими сидениями с ремнями безопасности, аварийным выходом в задней части салона, проблесковыми маячка</w:t>
      </w:r>
      <w:r>
        <w:rPr>
          <w:color w:val="000000"/>
          <w:sz w:val="28"/>
        </w:rPr>
        <w:t xml:space="preserve">ми и опознавательными знаками. В школьном автобусе детей сопровождает специальный сотрудник, закрепленный приказом директора школы. Автотранспорт является безопасным, комфортным для организации перевозок детей, проживающих в отдаленных населенных пунктах, </w:t>
      </w:r>
      <w:r>
        <w:rPr>
          <w:color w:val="000000"/>
          <w:sz w:val="28"/>
        </w:rPr>
        <w:t>где отсутствует школа.</w:t>
      </w:r>
    </w:p>
    <w:p w:rsidR="00BF2BD7" w:rsidRDefault="00E2602B">
      <w:pPr>
        <w:spacing w:after="0"/>
        <w:jc w:val="both"/>
      </w:pPr>
      <w:bookmarkStart w:id="479" w:name="z544"/>
      <w:bookmarkEnd w:id="478"/>
      <w:r>
        <w:rPr>
          <w:color w:val="000000"/>
          <w:sz w:val="28"/>
        </w:rPr>
        <w:t xml:space="preserve">       В целях исключения латентности насилия в отношении детей и среди них ежегодно будут проводиться социологические исследования по определению уровня насилия в отношении и среди несовершеннолетних, уровня правовой защищенности об</w:t>
      </w:r>
      <w:r>
        <w:rPr>
          <w:color w:val="000000"/>
          <w:sz w:val="28"/>
        </w:rPr>
        <w:t xml:space="preserve">учающихся. </w:t>
      </w:r>
    </w:p>
    <w:p w:rsidR="00BF2BD7" w:rsidRDefault="00E2602B">
      <w:pPr>
        <w:spacing w:after="0"/>
        <w:jc w:val="both"/>
      </w:pPr>
      <w:bookmarkStart w:id="480" w:name="z545"/>
      <w:bookmarkEnd w:id="479"/>
      <w:r>
        <w:rPr>
          <w:color w:val="000000"/>
          <w:sz w:val="28"/>
        </w:rPr>
        <w:t>      С целью обеспечения дружелюбной и безопасной образовательной среды, профилактики конфликтных ситуаций продолжится работа по созданию школьных служб примирения.</w:t>
      </w:r>
    </w:p>
    <w:p w:rsidR="00BF2BD7" w:rsidRDefault="00E2602B">
      <w:pPr>
        <w:spacing w:after="0"/>
        <w:jc w:val="both"/>
      </w:pPr>
      <w:bookmarkStart w:id="481" w:name="z546"/>
      <w:bookmarkEnd w:id="480"/>
      <w:r>
        <w:rPr>
          <w:color w:val="000000"/>
          <w:sz w:val="28"/>
        </w:rPr>
        <w:lastRenderedPageBreak/>
        <w:t xml:space="preserve">       Будет усовершенствована нормативная правовая база, регулирующая деятель</w:t>
      </w:r>
      <w:r>
        <w:rPr>
          <w:color w:val="000000"/>
          <w:sz w:val="28"/>
        </w:rPr>
        <w:t xml:space="preserve">ность психологической службы системы образования, разработаны единые стандарты методологического инструментария педагогов-психологов. </w:t>
      </w:r>
    </w:p>
    <w:p w:rsidR="00BF2BD7" w:rsidRDefault="00E2602B">
      <w:pPr>
        <w:spacing w:after="0"/>
        <w:jc w:val="both"/>
      </w:pPr>
      <w:bookmarkStart w:id="482" w:name="z547"/>
      <w:bookmarkEnd w:id="481"/>
      <w:r>
        <w:rPr>
          <w:color w:val="000000"/>
          <w:sz w:val="28"/>
        </w:rPr>
        <w:t>      Социальная и психолого-педагогическая помощь будет осуществляться через индивидуальную работу с ребенком, внутришко</w:t>
      </w:r>
      <w:r>
        <w:rPr>
          <w:color w:val="000000"/>
          <w:sz w:val="28"/>
        </w:rPr>
        <w:t>льный учет, а также профилактическую помощь со стороны территориальных комиссий по делам несовершеннолетних и защите их прав, что позволит обеспечить раннее выявление детей "группы риска" и оказание им своевременной помощи, в целом, пресечение негативных я</w:t>
      </w:r>
      <w:r>
        <w:rPr>
          <w:color w:val="000000"/>
          <w:sz w:val="28"/>
        </w:rPr>
        <w:t>влений в детской среде.</w:t>
      </w:r>
    </w:p>
    <w:p w:rsidR="00BF2BD7" w:rsidRDefault="00E2602B">
      <w:pPr>
        <w:spacing w:after="0"/>
        <w:jc w:val="both"/>
      </w:pPr>
      <w:bookmarkStart w:id="483" w:name="z548"/>
      <w:bookmarkEnd w:id="482"/>
      <w:r>
        <w:rPr>
          <w:color w:val="000000"/>
          <w:sz w:val="28"/>
        </w:rPr>
        <w:t>      Планируются разработка и внедрение модели деятельности психологической службы и школьных служб примирения. В системе повышения квалификации педагогов, психологов-педагогов, социальных педагогов, членов администрации школ по во</w:t>
      </w:r>
      <w:r>
        <w:rPr>
          <w:color w:val="000000"/>
          <w:sz w:val="28"/>
        </w:rPr>
        <w:t>просам организации школьной психологической службы и школьной службы примирения будут применены современные формы ее организации.</w:t>
      </w:r>
    </w:p>
    <w:p w:rsidR="00BF2BD7" w:rsidRDefault="00E2602B">
      <w:pPr>
        <w:spacing w:after="0"/>
        <w:jc w:val="both"/>
      </w:pPr>
      <w:bookmarkStart w:id="484" w:name="z549"/>
      <w:bookmarkEnd w:id="483"/>
      <w:r>
        <w:rPr>
          <w:color w:val="000000"/>
          <w:sz w:val="28"/>
        </w:rPr>
        <w:t>      Проблема повышенной нагрузки педагогов-психологов решится в рамках реализации подушевого финансирования согласно действу</w:t>
      </w:r>
      <w:r>
        <w:rPr>
          <w:color w:val="000000"/>
          <w:sz w:val="28"/>
        </w:rPr>
        <w:t>ющему законодательству, а также путем предоставления им специальных кабинетов.</w:t>
      </w:r>
    </w:p>
    <w:p w:rsidR="00BF2BD7" w:rsidRDefault="00E2602B">
      <w:pPr>
        <w:spacing w:after="0"/>
        <w:jc w:val="both"/>
      </w:pPr>
      <w:bookmarkStart w:id="485" w:name="z550"/>
      <w:bookmarkEnd w:id="484"/>
      <w:r>
        <w:rPr>
          <w:color w:val="000000"/>
          <w:sz w:val="28"/>
        </w:rPr>
        <w:t xml:space="preserve">       К проводимой работе также будут активно привлекаться родительская общественность, представители заинтересованных органов и организаций, неправительственного сектора. </w:t>
      </w:r>
    </w:p>
    <w:p w:rsidR="00BF2BD7" w:rsidRDefault="00E2602B">
      <w:pPr>
        <w:spacing w:after="0"/>
        <w:jc w:val="both"/>
      </w:pPr>
      <w:bookmarkStart w:id="486" w:name="z551"/>
      <w:bookmarkEnd w:id="48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Во всех регионах работают уполномоченные по правам детей. Во взаимодействии с Комитетом по охране детей Министерства уполномоченные по правам ребенка будут содействовать созданию условий для безопасного пребывания детей в обществе.</w:t>
      </w:r>
    </w:p>
    <w:p w:rsidR="00BF2BD7" w:rsidRDefault="00E2602B">
      <w:pPr>
        <w:spacing w:after="0"/>
      </w:pPr>
      <w:bookmarkStart w:id="487" w:name="z552"/>
      <w:bookmarkEnd w:id="486"/>
      <w:r>
        <w:rPr>
          <w:b/>
          <w:color w:val="000000"/>
        </w:rPr>
        <w:t xml:space="preserve"> Параграф 2. Охрана п</w:t>
      </w:r>
      <w:r>
        <w:rPr>
          <w:b/>
          <w:color w:val="000000"/>
        </w:rPr>
        <w:t>рав детей-сирот и детей, оставшихся без попечения родителей</w:t>
      </w:r>
    </w:p>
    <w:p w:rsidR="00BF2BD7" w:rsidRDefault="00E2602B">
      <w:pPr>
        <w:spacing w:after="0"/>
        <w:jc w:val="both"/>
      </w:pPr>
      <w:bookmarkStart w:id="488" w:name="z553"/>
      <w:bookmarkEnd w:id="487"/>
      <w:r>
        <w:rPr>
          <w:color w:val="000000"/>
          <w:sz w:val="28"/>
        </w:rPr>
        <w:t>      В целях реализации права ребенка жить и воспитываться в семье будет внедрена еще одна альтернативная форма семейного устройства детей-сирот и детей, оставшихся без попечения родителей, – при</w:t>
      </w:r>
      <w:r>
        <w:rPr>
          <w:color w:val="000000"/>
          <w:sz w:val="28"/>
        </w:rPr>
        <w:t>емная профессиональная семья.</w:t>
      </w:r>
    </w:p>
    <w:p w:rsidR="00BF2BD7" w:rsidRDefault="00E2602B">
      <w:pPr>
        <w:spacing w:after="0"/>
        <w:jc w:val="both"/>
      </w:pPr>
      <w:bookmarkStart w:id="489" w:name="z554"/>
      <w:bookmarkEnd w:id="488"/>
      <w:r>
        <w:rPr>
          <w:color w:val="000000"/>
          <w:sz w:val="28"/>
        </w:rPr>
        <w:t xml:space="preserve">      Будут законодательно регламентированы порядок передачи детей в приемную профессиональную семью, требования, предъявляемые к приемным профессиональным воспитателям, программы психологической подготовки, перечень </w:t>
      </w:r>
      <w:r>
        <w:rPr>
          <w:color w:val="000000"/>
          <w:sz w:val="28"/>
        </w:rPr>
        <w:t>социальных гарантий и выплат и др.</w:t>
      </w:r>
    </w:p>
    <w:p w:rsidR="00BF2BD7" w:rsidRDefault="00E2602B">
      <w:pPr>
        <w:spacing w:after="0"/>
        <w:jc w:val="both"/>
      </w:pPr>
      <w:bookmarkStart w:id="490" w:name="z555"/>
      <w:bookmarkEnd w:id="489"/>
      <w:r>
        <w:rPr>
          <w:color w:val="000000"/>
          <w:sz w:val="28"/>
        </w:rPr>
        <w:t>      Продолжится развитие сети (трансформация детских домов) центров поддержки детей и психологических служб по оказанию социально-правовой и психолого-педагогической поддержки семьям с детьми, нуждающимися в специальных</w:t>
      </w:r>
      <w:r>
        <w:rPr>
          <w:color w:val="000000"/>
          <w:sz w:val="28"/>
        </w:rPr>
        <w:t xml:space="preserve"> социальных услугах, а также работа по развитию школ приемных </w:t>
      </w:r>
      <w:r>
        <w:rPr>
          <w:color w:val="000000"/>
          <w:sz w:val="28"/>
        </w:rPr>
        <w:lastRenderedPageBreak/>
        <w:t>родителей по оказанию правовой и консультационной помощи родителям или заменяющим их лицам.</w:t>
      </w:r>
    </w:p>
    <w:p w:rsidR="00BF2BD7" w:rsidRDefault="00E2602B">
      <w:pPr>
        <w:spacing w:after="0"/>
        <w:jc w:val="both"/>
      </w:pPr>
      <w:bookmarkStart w:id="491" w:name="z556"/>
      <w:bookmarkEnd w:id="490"/>
      <w:r>
        <w:rPr>
          <w:color w:val="000000"/>
          <w:sz w:val="28"/>
        </w:rPr>
        <w:t xml:space="preserve">       Планируется создание служб психологической и правовой поддержки воспитанников центров и детей, </w:t>
      </w:r>
      <w:r>
        <w:rPr>
          <w:color w:val="000000"/>
          <w:sz w:val="28"/>
        </w:rPr>
        <w:t xml:space="preserve">нуждающихся в специальных социальных услугах, содействия семейному устройству воспитанников данных центров, сопровождения приемных родителей и постинтернатного сопровождения выпускников центров. </w:t>
      </w:r>
    </w:p>
    <w:p w:rsidR="00BF2BD7" w:rsidRDefault="00E2602B">
      <w:pPr>
        <w:spacing w:after="0"/>
        <w:jc w:val="both"/>
      </w:pPr>
      <w:bookmarkStart w:id="492" w:name="z557"/>
      <w:bookmarkEnd w:id="491"/>
      <w:r>
        <w:rPr>
          <w:color w:val="000000"/>
          <w:sz w:val="28"/>
        </w:rPr>
        <w:t xml:space="preserve">      С целью сопровождения приемных профессиональных семей </w:t>
      </w:r>
      <w:r>
        <w:rPr>
          <w:color w:val="000000"/>
          <w:sz w:val="28"/>
        </w:rPr>
        <w:t>и создания условий для успешной адаптации детей в приемных профессиональных семьях, а также оказания психологической, педагогической и иной помощи этим семьям в вопросах воспитания и развития ребенка планируется разработать методические рекомендации по сов</w:t>
      </w:r>
      <w:r>
        <w:rPr>
          <w:color w:val="000000"/>
          <w:sz w:val="28"/>
        </w:rPr>
        <w:t>ершенствованию деятельности служб, стандарты сопровождения приҰмных семей, внедрение кейс-менеджмента (индивидуальное сопровождение ребенка).</w:t>
      </w:r>
    </w:p>
    <w:p w:rsidR="00BF2BD7" w:rsidRDefault="00E2602B">
      <w:pPr>
        <w:spacing w:after="0"/>
        <w:jc w:val="both"/>
      </w:pPr>
      <w:bookmarkStart w:id="493" w:name="z558"/>
      <w:bookmarkEnd w:id="492"/>
      <w:r>
        <w:rPr>
          <w:color w:val="000000"/>
          <w:sz w:val="28"/>
        </w:rPr>
        <w:t>      Будет проводиться поэтапное укомплектование центров поддержки детей психологами, социальными педагогами и ра</w:t>
      </w:r>
      <w:r>
        <w:rPr>
          <w:color w:val="000000"/>
          <w:sz w:val="28"/>
        </w:rPr>
        <w:t>ботниками.</w:t>
      </w:r>
    </w:p>
    <w:p w:rsidR="00BF2BD7" w:rsidRDefault="00E2602B">
      <w:pPr>
        <w:spacing w:after="0"/>
      </w:pPr>
      <w:bookmarkStart w:id="494" w:name="z559"/>
      <w:bookmarkEnd w:id="493"/>
      <w:r>
        <w:rPr>
          <w:b/>
          <w:color w:val="000000"/>
        </w:rPr>
        <w:t xml:space="preserve"> Параграф 3. Оказание социальной поддержки обучающимся</w:t>
      </w:r>
    </w:p>
    <w:p w:rsidR="00BF2BD7" w:rsidRDefault="00E2602B">
      <w:pPr>
        <w:spacing w:after="0"/>
        <w:jc w:val="both"/>
      </w:pPr>
      <w:bookmarkStart w:id="495" w:name="z560"/>
      <w:bookmarkEnd w:id="494"/>
      <w:r>
        <w:rPr>
          <w:color w:val="000000"/>
          <w:sz w:val="28"/>
        </w:rPr>
        <w:t>      С целью обеспечения права детей на охрану и укрепление здоровья будет продолжена реализация Дорожной карты по обеспечению школьников качественным сбалансированным питанием на 2021 – 20</w:t>
      </w:r>
      <w:r>
        <w:rPr>
          <w:color w:val="000000"/>
          <w:sz w:val="28"/>
        </w:rPr>
        <w:t xml:space="preserve">23 годы, в рамках которой будут утверждены и внедрены единые региональные меню. Будет проведено исследование и по его результатам пересмотрены нормы и рацион питания воспитанников ДО, детских домов и обучающихся организаций ТиПО. Дети дошкольного возраста </w:t>
      </w:r>
      <w:r>
        <w:rPr>
          <w:color w:val="000000"/>
          <w:sz w:val="28"/>
        </w:rPr>
        <w:t>из социально уязвимых семей будут обеспечены бесплатным питанием в организациях образования, а все учащиеся начальных классов – одноразовым бесплатным горячим питанием.</w:t>
      </w:r>
    </w:p>
    <w:p w:rsidR="00BF2BD7" w:rsidRDefault="00E2602B">
      <w:pPr>
        <w:spacing w:after="0"/>
        <w:jc w:val="both"/>
      </w:pPr>
      <w:bookmarkStart w:id="496" w:name="z561"/>
      <w:bookmarkEnd w:id="495"/>
      <w:r>
        <w:rPr>
          <w:color w:val="000000"/>
          <w:sz w:val="28"/>
        </w:rPr>
        <w:t>      Все городские школы поэтапно будут переходить на безналичный расчет, обеспечены в</w:t>
      </w:r>
      <w:r>
        <w:rPr>
          <w:color w:val="000000"/>
          <w:sz w:val="28"/>
        </w:rPr>
        <w:t>идеонаблюдением школьных пищеблоков, будет активизирована деятельность бракеражных комиссий. Улучшится МТБ школьных столовых, в том числе за счет ГЧП. Поэтапно будет введена онлайн-оценка качества услуг.</w:t>
      </w:r>
    </w:p>
    <w:p w:rsidR="00BF2BD7" w:rsidRDefault="00E2602B">
      <w:pPr>
        <w:spacing w:after="0"/>
        <w:jc w:val="both"/>
      </w:pPr>
      <w:bookmarkStart w:id="497" w:name="z562"/>
      <w:bookmarkEnd w:id="496"/>
      <w:r>
        <w:rPr>
          <w:color w:val="000000"/>
          <w:sz w:val="28"/>
        </w:rPr>
        <w:t>      Дети, которые обучаются в частных школах в рам</w:t>
      </w:r>
      <w:r>
        <w:rPr>
          <w:color w:val="000000"/>
          <w:sz w:val="28"/>
        </w:rPr>
        <w:t>ках государственного образовательного заказа, будут обеспечены учебниками, дети из социально-уязвимых семей, обучающиеся в частных школах в рамках государственного образовательного заказа, – школьной формой, питанием, канцелярскими товарами.</w:t>
      </w:r>
    </w:p>
    <w:p w:rsidR="00BF2BD7" w:rsidRDefault="00E2602B">
      <w:pPr>
        <w:spacing w:after="0"/>
        <w:jc w:val="both"/>
      </w:pPr>
      <w:bookmarkStart w:id="498" w:name="z563"/>
      <w:bookmarkEnd w:id="497"/>
      <w:r>
        <w:rPr>
          <w:color w:val="000000"/>
          <w:sz w:val="28"/>
        </w:rPr>
        <w:t>      Организа</w:t>
      </w:r>
      <w:r>
        <w:rPr>
          <w:color w:val="000000"/>
          <w:sz w:val="28"/>
        </w:rPr>
        <w:t xml:space="preserve">ция загородного детского отдыха будет иметь приоритетное направление. МИО организуют тематические смены летних лагерей для отдыха детей, в т.ч. для детей из социально уязвимых, малообеспеченных семей, детей </w:t>
      </w:r>
      <w:r>
        <w:rPr>
          <w:color w:val="000000"/>
          <w:sz w:val="28"/>
        </w:rPr>
        <w:lastRenderedPageBreak/>
        <w:t>из "группы риска", детей с девиантным поведением.</w:t>
      </w:r>
      <w:r>
        <w:rPr>
          <w:color w:val="000000"/>
          <w:sz w:val="28"/>
        </w:rPr>
        <w:t xml:space="preserve"> До конца 2027 года будут созданы 50 детских оздоровительных центров на 18 тыс. мест, которые охватят отдыхом и оздоровлением обучающихся, в т.ч. более 340 тыс. или 70 % от общего количества детей из социально уязвимых, малообеспеченных семей.</w:t>
      </w:r>
    </w:p>
    <w:p w:rsidR="00BF2BD7" w:rsidRDefault="00E2602B">
      <w:pPr>
        <w:spacing w:after="0"/>
        <w:jc w:val="both"/>
      </w:pPr>
      <w:bookmarkStart w:id="499" w:name="z564"/>
      <w:bookmarkEnd w:id="498"/>
      <w:r>
        <w:rPr>
          <w:color w:val="000000"/>
          <w:sz w:val="28"/>
        </w:rPr>
        <w:t>      В целя</w:t>
      </w:r>
      <w:r>
        <w:rPr>
          <w:color w:val="000000"/>
          <w:sz w:val="28"/>
        </w:rPr>
        <w:t>х обеспечения взаимодействия государственных органов по вопросам охраны прав детей с момента рождения до совершеннолетия, координации деятельности всех заинтересованных государственных органов по вопросам финансирования безопасной и комфортной среды обучен</w:t>
      </w:r>
      <w:r>
        <w:rPr>
          <w:color w:val="000000"/>
          <w:sz w:val="28"/>
        </w:rPr>
        <w:t>ия и защиты прав детей разрабатывается методика расчета "Бюджет для детей". Внедрение методики бюджета для детей позволит центральным государственным органам и МИО определить объемы финансирования государством на детей, приоритетность этих расходов и урове</w:t>
      </w:r>
      <w:r>
        <w:rPr>
          <w:color w:val="000000"/>
          <w:sz w:val="28"/>
        </w:rPr>
        <w:t>нь их эффективности.</w:t>
      </w:r>
    </w:p>
    <w:p w:rsidR="00BF2BD7" w:rsidRDefault="00E2602B">
      <w:pPr>
        <w:spacing w:after="0"/>
      </w:pPr>
      <w:bookmarkStart w:id="500" w:name="z565"/>
      <w:bookmarkEnd w:id="499"/>
      <w:r>
        <w:rPr>
          <w:b/>
          <w:color w:val="000000"/>
        </w:rPr>
        <w:t xml:space="preserve"> Параграф 4. Повышение правовой грамотности детей и их родителей</w:t>
      </w:r>
    </w:p>
    <w:p w:rsidR="00BF2BD7" w:rsidRDefault="00E2602B">
      <w:pPr>
        <w:spacing w:after="0"/>
        <w:jc w:val="both"/>
      </w:pPr>
      <w:bookmarkStart w:id="501" w:name="z566"/>
      <w:bookmarkEnd w:id="500"/>
      <w:r>
        <w:rPr>
          <w:color w:val="000000"/>
          <w:sz w:val="28"/>
        </w:rPr>
        <w:t>      Уровень правовой культуры обучающихся является одним из показателей их потенциала и развития, а также важным критерием правовой защищенности детей в обществе.</w:t>
      </w:r>
    </w:p>
    <w:p w:rsidR="00BF2BD7" w:rsidRDefault="00E2602B">
      <w:pPr>
        <w:spacing w:after="0"/>
        <w:jc w:val="both"/>
      </w:pPr>
      <w:bookmarkStart w:id="502" w:name="z567"/>
      <w:bookmarkEnd w:id="50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Продолжится проведение социологического исследования по определению уровня правовой защищенности детей в возрасте от 10 до 18 лет, в рамках которого планируется оценить текущее состояние правовой грамотности детей в различных сферах их жизни посредством о</w:t>
      </w:r>
      <w:r>
        <w:rPr>
          <w:color w:val="000000"/>
          <w:sz w:val="28"/>
        </w:rPr>
        <w:t>ценки уровня знания детьми своих прав, обязанностей и их практического применения, а также посредством изучения выполнения родителями, учителями, воспитателями и другими лицами, участвующими в воспитании детей, основных положений Конвенции ООН о правах реб</w:t>
      </w:r>
      <w:r>
        <w:rPr>
          <w:color w:val="000000"/>
          <w:sz w:val="28"/>
        </w:rPr>
        <w:t>енка.</w:t>
      </w:r>
    </w:p>
    <w:p w:rsidR="00BF2BD7" w:rsidRDefault="00E2602B">
      <w:pPr>
        <w:spacing w:after="0"/>
        <w:jc w:val="both"/>
      </w:pPr>
      <w:bookmarkStart w:id="503" w:name="z568"/>
      <w:bookmarkEnd w:id="502"/>
      <w:r>
        <w:rPr>
          <w:color w:val="000000"/>
          <w:sz w:val="28"/>
        </w:rPr>
        <w:t>      Запланировано ведение национального мониторинга для отслеживания эффективности национальной политики по улучшению положения детей в разных сферах и оценки эффективности принимаемых мер в области обеспечения благополучия детей.</w:t>
      </w:r>
    </w:p>
    <w:p w:rsidR="00BF2BD7" w:rsidRDefault="00E2602B">
      <w:pPr>
        <w:spacing w:after="0"/>
        <w:jc w:val="both"/>
      </w:pPr>
      <w:bookmarkStart w:id="504" w:name="z569"/>
      <w:bookmarkEnd w:id="503"/>
      <w:r>
        <w:rPr>
          <w:color w:val="000000"/>
          <w:sz w:val="28"/>
        </w:rPr>
        <w:t xml:space="preserve">       Будет разр</w:t>
      </w:r>
      <w:r>
        <w:rPr>
          <w:color w:val="000000"/>
          <w:sz w:val="28"/>
        </w:rPr>
        <w:t xml:space="preserve">аботана интерактивная карта благополучия детей за счет внебюджетных средств при технической поддержке ЮНИСЕФ. </w:t>
      </w:r>
    </w:p>
    <w:p w:rsidR="00BF2BD7" w:rsidRDefault="00E2602B">
      <w:pPr>
        <w:spacing w:after="0"/>
        <w:jc w:val="both"/>
      </w:pPr>
      <w:bookmarkStart w:id="505" w:name="z570"/>
      <w:bookmarkEnd w:id="504"/>
      <w:r>
        <w:rPr>
          <w:color w:val="000000"/>
          <w:sz w:val="28"/>
        </w:rPr>
        <w:t xml:space="preserve">       Планируется организация комплексного межведомственного подхода, объединяющего в единую организационную структуру деятельность специалистов</w:t>
      </w:r>
      <w:r>
        <w:rPr>
          <w:color w:val="000000"/>
          <w:sz w:val="28"/>
        </w:rPr>
        <w:t xml:space="preserve">, работающих в различных ведомствах: образовании, здравоохранении, социальной защите, правоохранительных органах. </w:t>
      </w:r>
    </w:p>
    <w:p w:rsidR="00BF2BD7" w:rsidRDefault="00E2602B">
      <w:pPr>
        <w:spacing w:after="0"/>
        <w:jc w:val="both"/>
      </w:pPr>
      <w:bookmarkStart w:id="506" w:name="z571"/>
      <w:bookmarkEnd w:id="505"/>
      <w:r>
        <w:rPr>
          <w:color w:val="000000"/>
          <w:sz w:val="28"/>
        </w:rPr>
        <w:t>      В целях оперативного реагирования на нарушения прав детей планируется активизация деятельности мониторинговых групп.</w:t>
      </w:r>
    </w:p>
    <w:p w:rsidR="00BF2BD7" w:rsidRDefault="00E2602B">
      <w:pPr>
        <w:spacing w:after="0"/>
        <w:jc w:val="both"/>
      </w:pPr>
      <w:bookmarkStart w:id="507" w:name="z572"/>
      <w:bookmarkEnd w:id="506"/>
      <w:r>
        <w:rPr>
          <w:color w:val="000000"/>
          <w:sz w:val="28"/>
        </w:rPr>
        <w:t>      Будут принят</w:t>
      </w:r>
      <w:r>
        <w:rPr>
          <w:color w:val="000000"/>
          <w:sz w:val="28"/>
        </w:rPr>
        <w:t xml:space="preserve">ы меры по развитию детских объединений и детских социальных инициатив "Балалар өкілі". Будет проведен цикл мероприятий для </w:t>
      </w:r>
      <w:r>
        <w:rPr>
          <w:color w:val="000000"/>
          <w:sz w:val="28"/>
        </w:rPr>
        <w:lastRenderedPageBreak/>
        <w:t>членов Совета лидеров детского самоуправления организаций для детей-сирот и детей, оставшихся без попечения родителей, "Лидерство и д</w:t>
      </w:r>
      <w:r>
        <w:rPr>
          <w:color w:val="000000"/>
          <w:sz w:val="28"/>
        </w:rPr>
        <w:t>остоинство".</w:t>
      </w:r>
    </w:p>
    <w:p w:rsidR="00BF2BD7" w:rsidRDefault="00E2602B">
      <w:pPr>
        <w:spacing w:after="0"/>
        <w:jc w:val="both"/>
      </w:pPr>
      <w:bookmarkStart w:id="508" w:name="z573"/>
      <w:bookmarkEnd w:id="507"/>
      <w:r>
        <w:rPr>
          <w:color w:val="000000"/>
          <w:sz w:val="28"/>
        </w:rPr>
        <w:t>      Укрепится роль попечительских советов в управлении организациями образования. Планируется внесение дополнений и изменений в Типовые правила организации работы Попечительского совета и порядок его избрания в организациях образования в час</w:t>
      </w:r>
      <w:r>
        <w:rPr>
          <w:color w:val="000000"/>
          <w:sz w:val="28"/>
        </w:rPr>
        <w:t>ти расширения полномочий и регламентации избрания кандидатов с целью получения качественного состава и достижения прозрачности процедур выборов. Правила будут разработаны по уровням образования.</w:t>
      </w:r>
    </w:p>
    <w:p w:rsidR="00BF2BD7" w:rsidRDefault="00E2602B">
      <w:pPr>
        <w:spacing w:after="0"/>
        <w:jc w:val="both"/>
      </w:pPr>
      <w:bookmarkStart w:id="509" w:name="z574"/>
      <w:bookmarkEnd w:id="508"/>
      <w:r>
        <w:rPr>
          <w:color w:val="000000"/>
          <w:sz w:val="28"/>
        </w:rPr>
        <w:t>      Национальным научно-практическим институтом благополучи</w:t>
      </w:r>
      <w:r>
        <w:rPr>
          <w:color w:val="000000"/>
          <w:sz w:val="28"/>
        </w:rPr>
        <w:t>я детей "Өркен" будут проводиться прикладные научные исследования, способствующие обеспечению благополучия казахстанских детей (психологическое здоровье, качество жизни, поиск возможностей для снижения социального неравенства, профилактика рисков в образов</w:t>
      </w:r>
      <w:r>
        <w:rPr>
          <w:color w:val="000000"/>
          <w:sz w:val="28"/>
        </w:rPr>
        <w:t>ательной среде); будет осуществляться научно-методическое обеспечение и информационно-ресурсное сопровождение сферы охраны прав детей; будут организованы курсы повышения квалификации педагогов и сотрудников организаций, осуществляющих функции по защите пра</w:t>
      </w:r>
      <w:r>
        <w:rPr>
          <w:color w:val="000000"/>
          <w:sz w:val="28"/>
        </w:rPr>
        <w:t>в детей, а также родительской общественности.</w:t>
      </w:r>
    </w:p>
    <w:p w:rsidR="00BF2BD7" w:rsidRDefault="00E2602B">
      <w:pPr>
        <w:spacing w:after="0"/>
      </w:pPr>
      <w:bookmarkStart w:id="510" w:name="z575"/>
      <w:bookmarkEnd w:id="509"/>
      <w:r>
        <w:rPr>
          <w:b/>
          <w:color w:val="000000"/>
        </w:rPr>
        <w:t xml:space="preserve"> Направление 5. Воспитание нового поколения казахстанцев</w:t>
      </w:r>
    </w:p>
    <w:p w:rsidR="00BF2BD7" w:rsidRDefault="00E2602B">
      <w:pPr>
        <w:spacing w:after="0"/>
      </w:pPr>
      <w:bookmarkStart w:id="511" w:name="z576"/>
      <w:bookmarkEnd w:id="510"/>
      <w:r>
        <w:rPr>
          <w:b/>
          <w:color w:val="000000"/>
        </w:rPr>
        <w:t xml:space="preserve"> Параграф 1. Развитие общечеловеческих ценностей и эмоционального интеллекта обучающихся </w:t>
      </w:r>
    </w:p>
    <w:p w:rsidR="00BF2BD7" w:rsidRDefault="00E2602B">
      <w:pPr>
        <w:spacing w:after="0"/>
        <w:jc w:val="both"/>
      </w:pPr>
      <w:bookmarkStart w:id="512" w:name="z577"/>
      <w:bookmarkEnd w:id="511"/>
      <w:r>
        <w:rPr>
          <w:color w:val="000000"/>
          <w:sz w:val="28"/>
        </w:rPr>
        <w:t>      Воспитание подрастающего поколения – главная цель обществ</w:t>
      </w:r>
      <w:r>
        <w:rPr>
          <w:color w:val="000000"/>
          <w:sz w:val="28"/>
        </w:rPr>
        <w:t>а, сообщества педагогов и родителей. Привитие любви к родине, уважения и почитания традиций и обычаев предков – главная задача государства. Воспитание подрастающего поколения начинается с семьи, семья закладывает общечеловеческие ценности, формирует устойч</w:t>
      </w:r>
      <w:r>
        <w:rPr>
          <w:color w:val="000000"/>
          <w:sz w:val="28"/>
        </w:rPr>
        <w:t>ивые впечатления об окружающем обществе в ребенке, поэтому семья становится социальным партнером организации образования.</w:t>
      </w:r>
    </w:p>
    <w:p w:rsidR="00BF2BD7" w:rsidRDefault="00E2602B">
      <w:pPr>
        <w:spacing w:after="0"/>
        <w:jc w:val="both"/>
      </w:pPr>
      <w:bookmarkStart w:id="513" w:name="z578"/>
      <w:bookmarkEnd w:id="512"/>
      <w:r>
        <w:rPr>
          <w:color w:val="000000"/>
          <w:sz w:val="28"/>
        </w:rPr>
        <w:t xml:space="preserve">       Развитие общечеловеческих ценностей и эмоционального интеллекта обучающихся в рамках формального образования должны основыватьс</w:t>
      </w:r>
      <w:r>
        <w:rPr>
          <w:color w:val="000000"/>
          <w:sz w:val="28"/>
        </w:rPr>
        <w:t>я на учениях Абая "Толық адам", Шакарима "Ар-ұждан", педагогическом наследии Ахмета Байтурсынова, Миржакипа Дулатова, Жусипбека Аймауытова, Магжана Жумабаева, культурном наследии Ермухана Бекмаханова, Манаша Козыбаева, идеях Акселеу Сейдимбекова о почитани</w:t>
      </w:r>
      <w:r>
        <w:rPr>
          <w:color w:val="000000"/>
          <w:sz w:val="28"/>
        </w:rPr>
        <w:t xml:space="preserve">и традиций казахского народа и служению своей стране. </w:t>
      </w:r>
    </w:p>
    <w:p w:rsidR="00BF2BD7" w:rsidRDefault="00E2602B">
      <w:pPr>
        <w:spacing w:after="0"/>
        <w:jc w:val="both"/>
      </w:pPr>
      <w:bookmarkStart w:id="514" w:name="z579"/>
      <w:bookmarkEnd w:id="513"/>
      <w:r>
        <w:rPr>
          <w:color w:val="000000"/>
          <w:sz w:val="28"/>
        </w:rPr>
        <w:t>      Для систематизации вопросов, касающихся воспитания нового поколения, будут разработаны концептуальные основы воспитания в системе непрерывного образования. Осуществляется переход от подхода "пров</w:t>
      </w:r>
      <w:r>
        <w:rPr>
          <w:color w:val="000000"/>
          <w:sz w:val="28"/>
        </w:rPr>
        <w:t xml:space="preserve">едение мероприятий" к </w:t>
      </w:r>
      <w:r>
        <w:rPr>
          <w:color w:val="000000"/>
          <w:sz w:val="28"/>
        </w:rPr>
        <w:lastRenderedPageBreak/>
        <w:t>подходу "воспитательная работа на каждом уровне через цели воспитания и проектный подход".</w:t>
      </w:r>
    </w:p>
    <w:p w:rsidR="00BF2BD7" w:rsidRDefault="00E2602B">
      <w:pPr>
        <w:spacing w:after="0"/>
        <w:jc w:val="both"/>
      </w:pPr>
      <w:bookmarkStart w:id="515" w:name="z580"/>
      <w:bookmarkEnd w:id="514"/>
      <w:r>
        <w:rPr>
          <w:color w:val="000000"/>
          <w:sz w:val="28"/>
        </w:rPr>
        <w:t xml:space="preserve">       Ценностно-ориентированный подход к обучению и воспитанию станет неотъемлемой частью системы образования, отражающейся в школьном климате</w:t>
      </w:r>
      <w:r>
        <w:rPr>
          <w:color w:val="000000"/>
          <w:sz w:val="28"/>
        </w:rPr>
        <w:t xml:space="preserve">, культуре, поведении и отношении всех сотрудников. </w:t>
      </w:r>
    </w:p>
    <w:p w:rsidR="00BF2BD7" w:rsidRDefault="00E2602B">
      <w:pPr>
        <w:spacing w:after="0"/>
        <w:jc w:val="both"/>
      </w:pPr>
      <w:bookmarkStart w:id="516" w:name="z581"/>
      <w:bookmarkEnd w:id="515"/>
      <w:r>
        <w:rPr>
          <w:color w:val="000000"/>
          <w:sz w:val="28"/>
        </w:rPr>
        <w:t>      Внедрение ценностно-ориентированного подхода требует качественного учебно-методического сопровождения воспитательного процесса в организациях образования с включением современных педагогических тех</w:t>
      </w:r>
      <w:r>
        <w:rPr>
          <w:color w:val="000000"/>
          <w:sz w:val="28"/>
        </w:rPr>
        <w:t>нологий по менеджменту класса, социально-эмоциональному обучению, привитию ценностей в содержание программ подготовки и переподготовки педагогов.</w:t>
      </w:r>
    </w:p>
    <w:p w:rsidR="00BF2BD7" w:rsidRDefault="00E2602B">
      <w:pPr>
        <w:spacing w:after="0"/>
        <w:jc w:val="both"/>
      </w:pPr>
      <w:bookmarkStart w:id="517" w:name="z582"/>
      <w:bookmarkEnd w:id="516"/>
      <w:r>
        <w:rPr>
          <w:color w:val="000000"/>
          <w:sz w:val="28"/>
        </w:rPr>
        <w:t>      Особое значение имеет формирование национальных ценностей у детей, поэтому их воспитание должно осуществ</w:t>
      </w:r>
      <w:r>
        <w:rPr>
          <w:color w:val="000000"/>
          <w:sz w:val="28"/>
        </w:rPr>
        <w:t>ляться на основе базовых общечеловеческих и национальных ценностей. Базовые общечеловеческие и национальные ценности рассматриваются как основа духовно-нравственного развития и воспитания личности. Вытекает необходимость в повышении осведомленности подраст</w:t>
      </w:r>
      <w:r>
        <w:rPr>
          <w:color w:val="000000"/>
          <w:sz w:val="28"/>
        </w:rPr>
        <w:t>ающего поколения о национальных ценностях и важности их сохранения. В учебно-воспитательном процессе организаций образования будут культивироваться семейные ценности и важность института семьи. Сохранение семьи является основой стабильности нашего государс</w:t>
      </w:r>
      <w:r>
        <w:rPr>
          <w:color w:val="000000"/>
          <w:sz w:val="28"/>
        </w:rPr>
        <w:t>тва. Тем самым, для государства важно сохранение национальных традиций, ценностей и преемственности поколений. В рамках воспитательной работы в организациях образования должны проводиться разъяснительная работа среди подрастающего поколения, популяризирова</w:t>
      </w:r>
      <w:r>
        <w:rPr>
          <w:color w:val="000000"/>
          <w:sz w:val="28"/>
        </w:rPr>
        <w:t>ться ценности семьи.</w:t>
      </w:r>
    </w:p>
    <w:p w:rsidR="00BF2BD7" w:rsidRDefault="00E2602B">
      <w:pPr>
        <w:spacing w:after="0"/>
        <w:jc w:val="both"/>
      </w:pPr>
      <w:bookmarkStart w:id="518" w:name="z583"/>
      <w:bookmarkEnd w:id="517"/>
      <w:r>
        <w:rPr>
          <w:color w:val="000000"/>
          <w:sz w:val="28"/>
        </w:rPr>
        <w:t xml:space="preserve">      С целью популяризации семейных ценностей и акцентирования важности ее сохранения в рамках Дня семьи (каждое второе воскресенье сентября) будут проведены региональные конкурсы "Моя семья – творческая семья", "Моя семья – читающая </w:t>
      </w:r>
      <w:r>
        <w:rPr>
          <w:color w:val="000000"/>
          <w:sz w:val="28"/>
        </w:rPr>
        <w:t>семья", "Моя семья – спортивная семья" и другие с участием советов отцов, советов старейшин, советов матерей, советов бабушек и освещением в средствах массовой информации и социальных сетях. Планируются разработка и утверждение регламента межведомственного</w:t>
      </w:r>
      <w:r>
        <w:rPr>
          <w:color w:val="000000"/>
          <w:sz w:val="28"/>
        </w:rPr>
        <w:t xml:space="preserve"> взаимодействия по вопросам оказания помощи семьям и лицам, находящимся в зоне риска наступления трудной жизненной ситуации.</w:t>
      </w:r>
    </w:p>
    <w:p w:rsidR="00BF2BD7" w:rsidRDefault="00E2602B">
      <w:pPr>
        <w:spacing w:after="0"/>
        <w:jc w:val="both"/>
      </w:pPr>
      <w:bookmarkStart w:id="519" w:name="z584"/>
      <w:bookmarkEnd w:id="518"/>
      <w:r>
        <w:rPr>
          <w:color w:val="000000"/>
          <w:sz w:val="28"/>
        </w:rPr>
        <w:t xml:space="preserve">       Для эффективного участия родителей в вопросах управления организациями образования при школах будут созданы родительские ака</w:t>
      </w:r>
      <w:r>
        <w:rPr>
          <w:color w:val="000000"/>
          <w:sz w:val="28"/>
        </w:rPr>
        <w:t xml:space="preserve">демии. </w:t>
      </w:r>
    </w:p>
    <w:p w:rsidR="00BF2BD7" w:rsidRDefault="00E2602B">
      <w:pPr>
        <w:spacing w:after="0"/>
        <w:jc w:val="both"/>
      </w:pPr>
      <w:bookmarkStart w:id="520" w:name="z585"/>
      <w:bookmarkEnd w:id="5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Продолжится внедрение системы воспитания и обучения обучающихся на основе общечеловеческих ценностей, основанных на тесном взаимоотношении школы и родителей по принципу триады "школа – ребенок – родитель". В </w:t>
      </w:r>
      <w:r>
        <w:rPr>
          <w:color w:val="000000"/>
          <w:sz w:val="28"/>
        </w:rPr>
        <w:lastRenderedPageBreak/>
        <w:t>совокупности всех этих мер формируется гар</w:t>
      </w:r>
      <w:r>
        <w:rPr>
          <w:color w:val="000000"/>
          <w:sz w:val="28"/>
        </w:rPr>
        <w:t xml:space="preserve">моничная система воспитательной работы, направленная на физическое, умственное, эмоциональное и нравственное развитие каждого обучающегося. </w:t>
      </w:r>
    </w:p>
    <w:p w:rsidR="00BF2BD7" w:rsidRDefault="00E2602B">
      <w:pPr>
        <w:spacing w:after="0"/>
        <w:jc w:val="both"/>
      </w:pPr>
      <w:bookmarkStart w:id="521" w:name="z586"/>
      <w:bookmarkEnd w:id="520"/>
      <w:r>
        <w:rPr>
          <w:color w:val="000000"/>
          <w:sz w:val="28"/>
        </w:rPr>
        <w:t xml:space="preserve">       С целью эффективной организации воспитательной работы планируются пересмотр положения о классном руководстве</w:t>
      </w:r>
      <w:r>
        <w:rPr>
          <w:color w:val="000000"/>
          <w:sz w:val="28"/>
        </w:rPr>
        <w:t xml:space="preserve"> и разработка квалификационной характеристики классного руководителя. </w:t>
      </w:r>
    </w:p>
    <w:p w:rsidR="00BF2BD7" w:rsidRDefault="00E2602B">
      <w:pPr>
        <w:spacing w:after="0"/>
        <w:jc w:val="both"/>
      </w:pPr>
      <w:bookmarkStart w:id="522" w:name="z587"/>
      <w:bookmarkEnd w:id="521"/>
      <w:r>
        <w:rPr>
          <w:color w:val="000000"/>
          <w:sz w:val="28"/>
        </w:rPr>
        <w:t>      На современном этапе развития Казахстана важен ценностный подход к воспитанию у подрастающего поколения патриотизма. Территориальная целостность Казахстана, государственный язык и</w:t>
      </w:r>
      <w:r>
        <w:rPr>
          <w:color w:val="000000"/>
          <w:sz w:val="28"/>
        </w:rPr>
        <w:t xml:space="preserve"> единство остаются безусловными ценностями казахстанского общества. Воспитательный процесс подрастающего поколения актуализируется через включение таких элементов, как рациональный подход к жизни с акцентом на собственное образование, здоровый образ жизни </w:t>
      </w:r>
      <w:r>
        <w:rPr>
          <w:color w:val="000000"/>
          <w:sz w:val="28"/>
        </w:rPr>
        <w:t>и профессиональный успех, любовь к своей земле, своему аулу, городу, региону, малой родине, культуре и языку. Доминирующими для казахстанской молодежи должны стать традиционные общечеловеческие ценности, такие как честность, доброта, справедливость, самора</w:t>
      </w:r>
      <w:r>
        <w:rPr>
          <w:color w:val="000000"/>
          <w:sz w:val="28"/>
        </w:rPr>
        <w:t>звитие.</w:t>
      </w:r>
    </w:p>
    <w:p w:rsidR="00BF2BD7" w:rsidRDefault="00E2602B">
      <w:pPr>
        <w:spacing w:after="0"/>
        <w:jc w:val="both"/>
      </w:pPr>
      <w:bookmarkStart w:id="523" w:name="z588"/>
      <w:bookmarkEnd w:id="522"/>
      <w:r>
        <w:rPr>
          <w:color w:val="000000"/>
          <w:sz w:val="28"/>
        </w:rPr>
        <w:t>      В этой связи будут разработаны научно-методологические основы формирования национальных ценностей казахского народа в системе непрерывного образования. Теоретические подходы и базовые ценности образования должны соответствовать потребностям о</w:t>
      </w:r>
      <w:r>
        <w:rPr>
          <w:color w:val="000000"/>
          <w:sz w:val="28"/>
        </w:rPr>
        <w:t>бучающихся, запросам общества, государства и содержанию национальной культуры казахского народа.</w:t>
      </w:r>
    </w:p>
    <w:p w:rsidR="00BF2BD7" w:rsidRDefault="00E2602B">
      <w:pPr>
        <w:spacing w:after="0"/>
        <w:jc w:val="both"/>
      </w:pPr>
      <w:bookmarkStart w:id="524" w:name="z589"/>
      <w:bookmarkEnd w:id="523"/>
      <w:r>
        <w:rPr>
          <w:color w:val="000000"/>
          <w:sz w:val="28"/>
        </w:rPr>
        <w:t xml:space="preserve">       В организациях образования целесообразно активизировать работу по идеологическому воспитанию молодого поколения. Идеологическое воспитание подрастающего</w:t>
      </w:r>
      <w:r>
        <w:rPr>
          <w:color w:val="000000"/>
          <w:sz w:val="28"/>
        </w:rPr>
        <w:t xml:space="preserve"> поколения выступает как возможность создания базиса личности, формирования направленности, определяющей отношение человека к происходящим событиям, культурному и научному наследию, историческим достижениям, понимание человеком себя, своего места в обществ</w:t>
      </w:r>
      <w:r>
        <w:rPr>
          <w:color w:val="000000"/>
          <w:sz w:val="28"/>
        </w:rPr>
        <w:t xml:space="preserve">е. </w:t>
      </w:r>
    </w:p>
    <w:p w:rsidR="00BF2BD7" w:rsidRDefault="00E2602B">
      <w:pPr>
        <w:spacing w:after="0"/>
        <w:jc w:val="both"/>
      </w:pPr>
      <w:bookmarkStart w:id="525" w:name="z590"/>
      <w:bookmarkEnd w:id="524"/>
      <w:r>
        <w:rPr>
          <w:color w:val="000000"/>
          <w:sz w:val="28"/>
        </w:rPr>
        <w:t>      Патриотическое воспитание обучающихся осуществляется через вовлечение их в организованную общественную деятельность путем широкого и последовательного членства в детско-юношеских движениях "Жас қыран", "Жас ұлан", дебатном движении "Ұшқыр ой алаң</w:t>
      </w:r>
      <w:r>
        <w:rPr>
          <w:color w:val="000000"/>
          <w:sz w:val="28"/>
        </w:rPr>
        <w:t>ы", школьных и студенческих парламентах и самоуправлении. Детско-юношеские движения "Жас қыран", "Жас ұлан" должны играть ведущую роль в активном участии обучающихся в управлении школой и совместном решении школьных проблем и способствовать формированию тв</w:t>
      </w:r>
      <w:r>
        <w:rPr>
          <w:color w:val="000000"/>
          <w:sz w:val="28"/>
        </w:rPr>
        <w:t xml:space="preserve">орческой личности с активной жизненной и ответственной </w:t>
      </w:r>
      <w:r>
        <w:rPr>
          <w:color w:val="000000"/>
          <w:sz w:val="28"/>
        </w:rPr>
        <w:lastRenderedPageBreak/>
        <w:t>гражданской позицией, уважения к истории, культуре, обычаям и традициям своей большой и малой родины.</w:t>
      </w:r>
    </w:p>
    <w:p w:rsidR="00BF2BD7" w:rsidRDefault="00E2602B">
      <w:pPr>
        <w:spacing w:after="0"/>
        <w:jc w:val="both"/>
      </w:pPr>
      <w:bookmarkStart w:id="526" w:name="z591"/>
      <w:bookmarkEnd w:id="525"/>
      <w:r>
        <w:rPr>
          <w:color w:val="000000"/>
          <w:sz w:val="28"/>
        </w:rPr>
        <w:t>      Расширится вовлечение обучающихся в работу клубов по направлениям, планируются создание и раз</w:t>
      </w:r>
      <w:r>
        <w:rPr>
          <w:color w:val="000000"/>
          <w:sz w:val="28"/>
        </w:rPr>
        <w:t>витие молодежных лиг (спортивные, дебатные и т.д.). Привитие подрастающему поколению экологической культуры и здорового образа жизни планируется путем развития эковолонтерства через проекты "Ашық жүрек", "Саламатты жастар", проведение конкурсов "Жас турист</w:t>
      </w:r>
      <w:r>
        <w:rPr>
          <w:color w:val="000000"/>
          <w:sz w:val="28"/>
        </w:rPr>
        <w:t>" и "Гүлдене бер, Қазақстан". Наряду с этим, запланировано развитие спортивных кружков и секций, в т.ч. по национальным видам спорта, как "асық ату", "тоғызқұмалақ".</w:t>
      </w:r>
    </w:p>
    <w:p w:rsidR="00BF2BD7" w:rsidRDefault="00E2602B">
      <w:pPr>
        <w:spacing w:after="0"/>
        <w:jc w:val="both"/>
      </w:pPr>
      <w:bookmarkStart w:id="527" w:name="z592"/>
      <w:bookmarkEnd w:id="526"/>
      <w:r>
        <w:rPr>
          <w:color w:val="000000"/>
          <w:sz w:val="28"/>
        </w:rPr>
        <w:t>      Воспитательный процесс в организациях ТиПО продолжится через стимулирование обществе</w:t>
      </w:r>
      <w:r>
        <w:rPr>
          <w:color w:val="000000"/>
          <w:sz w:val="28"/>
        </w:rPr>
        <w:t>нной и волонтерской деятельности обучающихся, что приведет к формированию высокой культуры взаимопомощи в рамках волонтерской деятельности и широкое участие в этом процессе каждого обучающегося.</w:t>
      </w:r>
    </w:p>
    <w:p w:rsidR="00BF2BD7" w:rsidRDefault="00E2602B">
      <w:pPr>
        <w:spacing w:after="0"/>
        <w:jc w:val="both"/>
      </w:pPr>
      <w:bookmarkStart w:id="528" w:name="z593"/>
      <w:bookmarkEnd w:id="527"/>
      <w:r>
        <w:rPr>
          <w:color w:val="000000"/>
          <w:sz w:val="28"/>
        </w:rPr>
        <w:t>      Для понимания человеком себя, своего места в обществе б</w:t>
      </w:r>
      <w:r>
        <w:rPr>
          <w:color w:val="000000"/>
          <w:sz w:val="28"/>
        </w:rPr>
        <w:t>удут разработаны механизмы взаимодействия общественных организаций, органов школьного и студенческого самоуправления, организаций образования и родительской общественности.</w:t>
      </w:r>
    </w:p>
    <w:p w:rsidR="00BF2BD7" w:rsidRDefault="00E2602B">
      <w:pPr>
        <w:spacing w:after="0"/>
        <w:jc w:val="both"/>
      </w:pPr>
      <w:bookmarkStart w:id="529" w:name="z594"/>
      <w:bookmarkEnd w:id="528"/>
      <w:r>
        <w:rPr>
          <w:color w:val="000000"/>
          <w:sz w:val="28"/>
        </w:rPr>
        <w:t>      Экологическое воспитание, бережное отношение к окружающему миру, привитие эко</w:t>
      </w:r>
      <w:r>
        <w:rPr>
          <w:color w:val="000000"/>
          <w:sz w:val="28"/>
        </w:rPr>
        <w:t>логических ценностей, финансовых и предпринимательских навыков будут осуществляться через комплекс воспитательных мероприятий. Развитие экологической культуры подрастающего поколения должно осуществляться через призму бережного отношения к природе, принцип</w:t>
      </w:r>
      <w:r>
        <w:rPr>
          <w:color w:val="000000"/>
          <w:sz w:val="28"/>
        </w:rPr>
        <w:t>ов зоозащиты и поддержки экологических организаций.</w:t>
      </w:r>
    </w:p>
    <w:p w:rsidR="00BF2BD7" w:rsidRDefault="00E2602B">
      <w:pPr>
        <w:spacing w:after="0"/>
        <w:jc w:val="both"/>
      </w:pPr>
      <w:bookmarkStart w:id="530" w:name="z595"/>
      <w:bookmarkEnd w:id="529"/>
      <w:r>
        <w:rPr>
          <w:color w:val="000000"/>
          <w:sz w:val="28"/>
        </w:rPr>
        <w:t>      Воспитание чувства ответственности за сохранность природы, выработка активной жизненной позиции по восприятию проблемы сохранения окружающей среды станут одними из приоритетных направлений воспитате</w:t>
      </w:r>
      <w:r>
        <w:rPr>
          <w:color w:val="000000"/>
          <w:sz w:val="28"/>
        </w:rPr>
        <w:t>льной работы.</w:t>
      </w:r>
    </w:p>
    <w:p w:rsidR="00BF2BD7" w:rsidRDefault="00E2602B">
      <w:pPr>
        <w:spacing w:after="0"/>
        <w:jc w:val="both"/>
      </w:pPr>
      <w:bookmarkStart w:id="531" w:name="z596"/>
      <w:bookmarkEnd w:id="530"/>
      <w:r>
        <w:rPr>
          <w:color w:val="000000"/>
          <w:sz w:val="28"/>
        </w:rPr>
        <w:t xml:space="preserve">       Прогресс цифровых технологий в современном мире оказывает особое влияние на воспитание подрастающего поколения, что требует формирование полезных привычек в отношении кибербезопасности, кибергигиены и киберкультуры детей. Поэтому в пла</w:t>
      </w:r>
      <w:r>
        <w:rPr>
          <w:color w:val="000000"/>
          <w:sz w:val="28"/>
        </w:rPr>
        <w:t>ны воспитательных работ организаций образования необходимо включить мероприятия по формированию экологичной цифровой культуры обучающихся. Так, планируются разработка и внедрение мер по защите детей от информации и материалов, наносящих вред их духовному р</w:t>
      </w:r>
      <w:r>
        <w:rPr>
          <w:color w:val="000000"/>
          <w:sz w:val="28"/>
        </w:rPr>
        <w:t xml:space="preserve">азвитию. </w:t>
      </w:r>
    </w:p>
    <w:p w:rsidR="00BF2BD7" w:rsidRDefault="00E2602B">
      <w:pPr>
        <w:spacing w:after="0"/>
        <w:jc w:val="both"/>
      </w:pPr>
      <w:bookmarkStart w:id="532" w:name="z597"/>
      <w:bookmarkEnd w:id="531"/>
      <w:r>
        <w:rPr>
          <w:color w:val="000000"/>
          <w:sz w:val="28"/>
        </w:rPr>
        <w:lastRenderedPageBreak/>
        <w:t xml:space="preserve">       В рамках расширения кадровых ресурсов в области воспитания для повышения уровня управленческого менеджмента в организациях образования необходим пересмотр функциональных обязанностей и компетенций специалистов, осуществляющих воспитательну</w:t>
      </w:r>
      <w:r>
        <w:rPr>
          <w:color w:val="000000"/>
          <w:sz w:val="28"/>
        </w:rPr>
        <w:t xml:space="preserve">ю работу. </w:t>
      </w:r>
    </w:p>
    <w:p w:rsidR="00BF2BD7" w:rsidRDefault="00E2602B">
      <w:pPr>
        <w:spacing w:after="0"/>
      </w:pPr>
      <w:bookmarkStart w:id="533" w:name="z598"/>
      <w:bookmarkEnd w:id="532"/>
      <w:r>
        <w:rPr>
          <w:b/>
          <w:color w:val="000000"/>
        </w:rPr>
        <w:t xml:space="preserve"> Параграф 2. Развитие способностей ребенка по интересам через дополнительное (неформальное) образование</w:t>
      </w:r>
    </w:p>
    <w:p w:rsidR="00BF2BD7" w:rsidRDefault="00E2602B">
      <w:pPr>
        <w:spacing w:after="0"/>
        <w:jc w:val="both"/>
      </w:pPr>
      <w:bookmarkStart w:id="534" w:name="z599"/>
      <w:bookmarkEnd w:id="533"/>
      <w:r>
        <w:rPr>
          <w:color w:val="000000"/>
          <w:sz w:val="28"/>
        </w:rPr>
        <w:t xml:space="preserve">      Основная задача системы дополнительного образования – это предоставление детям более широкого спектра услуг для их всестороннего </w:t>
      </w:r>
      <w:r>
        <w:rPr>
          <w:color w:val="000000"/>
          <w:sz w:val="28"/>
        </w:rPr>
        <w:t>развития.</w:t>
      </w:r>
    </w:p>
    <w:p w:rsidR="00BF2BD7" w:rsidRDefault="00E2602B">
      <w:pPr>
        <w:spacing w:after="0"/>
        <w:jc w:val="both"/>
      </w:pPr>
      <w:bookmarkStart w:id="535" w:name="z600"/>
      <w:bookmarkEnd w:id="534"/>
      <w:r>
        <w:rPr>
          <w:color w:val="000000"/>
          <w:sz w:val="28"/>
        </w:rPr>
        <w:t xml:space="preserve">      Поэтапное увеличение государственного образовательного заказа на дополнительное образование за счет МИО создаст конкуренцию между государственными и частными организациями, условия для расширения сети кружков и секций в шаговой доступности </w:t>
      </w:r>
      <w:r>
        <w:rPr>
          <w:color w:val="000000"/>
          <w:sz w:val="28"/>
        </w:rPr>
        <w:t>от места жительства детей как в городах, так и в сельской местности, улучшит качество дополнительного образования детей. МИО примут меры по укреплению МТБ, оснащению современным оборудованием государственных организаций дополнительного образования детей, в</w:t>
      </w:r>
      <w:r>
        <w:rPr>
          <w:color w:val="000000"/>
          <w:sz w:val="28"/>
        </w:rPr>
        <w:t xml:space="preserve"> т.ч. для создания безбарьерных условий для детей с ООП.</w:t>
      </w:r>
    </w:p>
    <w:p w:rsidR="00BF2BD7" w:rsidRDefault="00E2602B">
      <w:pPr>
        <w:spacing w:after="0"/>
        <w:jc w:val="both"/>
      </w:pPr>
      <w:bookmarkStart w:id="536" w:name="z601"/>
      <w:bookmarkEnd w:id="535"/>
      <w:r>
        <w:rPr>
          <w:color w:val="000000"/>
          <w:sz w:val="28"/>
        </w:rPr>
        <w:t xml:space="preserve">      За счет размещения государственного образовательного заказа в частных организациях дополнительное образование детей станет доступным во внешкольных организациях, школах и частных организациях. </w:t>
      </w:r>
      <w:r>
        <w:rPr>
          <w:color w:val="000000"/>
          <w:sz w:val="28"/>
        </w:rPr>
        <w:t>До конца 2027 года будут построены не менее 100 новых крупных объектов для развития творческого и интеллектуального потенциала детей: дворцы школьников, станции юных техников, детские технопарки, музыкальные и художественные школы. Каждому желающему ребенк</w:t>
      </w:r>
      <w:r>
        <w:rPr>
          <w:color w:val="000000"/>
          <w:sz w:val="28"/>
        </w:rPr>
        <w:t>у будет предоставлена возможность бесплатно посещать спортивные секции или творческие кружки, также по инженерно-техническим, IT-направлениям и программированию и др.</w:t>
      </w:r>
    </w:p>
    <w:p w:rsidR="00BF2BD7" w:rsidRDefault="00E2602B">
      <w:pPr>
        <w:spacing w:after="0"/>
        <w:jc w:val="both"/>
      </w:pPr>
      <w:bookmarkStart w:id="537" w:name="z602"/>
      <w:bookmarkEnd w:id="536"/>
      <w:r>
        <w:rPr>
          <w:color w:val="000000"/>
          <w:sz w:val="28"/>
        </w:rPr>
        <w:t>      Для расширения спектра услуг в сельской местности будут реорганизованы 87 музыкальн</w:t>
      </w:r>
      <w:r>
        <w:rPr>
          <w:color w:val="000000"/>
          <w:sz w:val="28"/>
        </w:rPr>
        <w:t>ых и художественных сельских школ в школы искусств с многопрофильной деятельностью.</w:t>
      </w:r>
    </w:p>
    <w:p w:rsidR="00BF2BD7" w:rsidRDefault="00E2602B">
      <w:pPr>
        <w:spacing w:after="0"/>
        <w:jc w:val="both"/>
      </w:pPr>
      <w:bookmarkStart w:id="538" w:name="z603"/>
      <w:bookmarkEnd w:id="537"/>
      <w:r>
        <w:rPr>
          <w:color w:val="000000"/>
          <w:sz w:val="28"/>
        </w:rPr>
        <w:t>      В период 2023 – 2025 годов в сельской местности, где создание крупных объектов дополнительного образования нерентабельно, планируется открывать комьюнити-центры или ф</w:t>
      </w:r>
      <w:r>
        <w:rPr>
          <w:color w:val="000000"/>
          <w:sz w:val="28"/>
        </w:rPr>
        <w:t>илиалы внешкольных организаций для обеспечения шаговой доступности детей к различным видам кружкам и секциям. Также планируется предусмотреть комьюнити-центры в рамках проекта "Комфортная школа".</w:t>
      </w:r>
    </w:p>
    <w:p w:rsidR="00BF2BD7" w:rsidRDefault="00E2602B">
      <w:pPr>
        <w:spacing w:after="0"/>
        <w:jc w:val="both"/>
      </w:pPr>
      <w:bookmarkStart w:id="539" w:name="z604"/>
      <w:bookmarkEnd w:id="538"/>
      <w:r>
        <w:rPr>
          <w:color w:val="000000"/>
          <w:sz w:val="28"/>
        </w:rPr>
        <w:t>      В ближайшие три года планируется модернизация 193 внеш</w:t>
      </w:r>
      <w:r>
        <w:rPr>
          <w:color w:val="000000"/>
          <w:sz w:val="28"/>
        </w:rPr>
        <w:t>кольных организаций, проведение капитального ремонта и оснащение МТБ.</w:t>
      </w:r>
    </w:p>
    <w:p w:rsidR="00BF2BD7" w:rsidRDefault="00E2602B">
      <w:pPr>
        <w:spacing w:after="0"/>
        <w:jc w:val="both"/>
      </w:pPr>
      <w:bookmarkStart w:id="540" w:name="z605"/>
      <w:bookmarkEnd w:id="539"/>
      <w:r>
        <w:rPr>
          <w:color w:val="000000"/>
          <w:sz w:val="28"/>
        </w:rPr>
        <w:lastRenderedPageBreak/>
        <w:t xml:space="preserve">       В целях популяризации и дальнейшего развития дебатного движения среди школьников МИО будут разработаны региональные планы по обеспечению необходимых научно-методических, организац</w:t>
      </w:r>
      <w:r>
        <w:rPr>
          <w:color w:val="000000"/>
          <w:sz w:val="28"/>
        </w:rPr>
        <w:t xml:space="preserve">ионно-педагогических, информационных условий. </w:t>
      </w:r>
    </w:p>
    <w:p w:rsidR="00BF2BD7" w:rsidRDefault="00E2602B">
      <w:pPr>
        <w:spacing w:after="0"/>
        <w:jc w:val="both"/>
      </w:pPr>
      <w:bookmarkStart w:id="541" w:name="z606"/>
      <w:bookmarkEnd w:id="540"/>
      <w:r>
        <w:rPr>
          <w:color w:val="000000"/>
          <w:sz w:val="28"/>
        </w:rPr>
        <w:t xml:space="preserve">      Школьные библиотеки будут трансформированы в дополнительные образовательные площадки с базой электронных информационных ресурсов, в том числе: коллекции оцифрованных документов, веб-сайты, веб-порталы и </w:t>
      </w:r>
      <w:r>
        <w:rPr>
          <w:color w:val="000000"/>
          <w:sz w:val="28"/>
        </w:rPr>
        <w:t>др.</w:t>
      </w:r>
    </w:p>
    <w:p w:rsidR="00BF2BD7" w:rsidRDefault="00E2602B">
      <w:pPr>
        <w:spacing w:after="0"/>
        <w:jc w:val="both"/>
      </w:pPr>
      <w:bookmarkStart w:id="542" w:name="z607"/>
      <w:bookmarkEnd w:id="541"/>
      <w:r>
        <w:rPr>
          <w:color w:val="000000"/>
          <w:sz w:val="28"/>
        </w:rPr>
        <w:t>      Проведение анализа по определению образовательных потребностей детей, педагогов, разработка показателей и индикаторов, оценивающих качество услуг по дополнительному образованию детей, разработка образовательных программ, системное повышение квали</w:t>
      </w:r>
      <w:r>
        <w:rPr>
          <w:color w:val="000000"/>
          <w:sz w:val="28"/>
        </w:rPr>
        <w:t>фикации педагогов обеспечат качественный уровень образовательных услуг.</w:t>
      </w:r>
    </w:p>
    <w:p w:rsidR="00BF2BD7" w:rsidRDefault="00E2602B">
      <w:pPr>
        <w:spacing w:after="0"/>
      </w:pPr>
      <w:bookmarkStart w:id="543" w:name="z608"/>
      <w:bookmarkEnd w:id="542"/>
      <w:r>
        <w:rPr>
          <w:b/>
          <w:color w:val="000000"/>
        </w:rPr>
        <w:t xml:space="preserve"> Направление 6. Преумножение профессионального и культурного капитала педагогов</w:t>
      </w:r>
    </w:p>
    <w:p w:rsidR="00BF2BD7" w:rsidRDefault="00E2602B">
      <w:pPr>
        <w:spacing w:after="0"/>
      </w:pPr>
      <w:bookmarkStart w:id="544" w:name="z609"/>
      <w:bookmarkEnd w:id="543"/>
      <w:r>
        <w:rPr>
          <w:b/>
          <w:color w:val="000000"/>
        </w:rPr>
        <w:t xml:space="preserve"> Параграф 1. Создание благоприятных условий для педагогов</w:t>
      </w:r>
    </w:p>
    <w:p w:rsidR="00BF2BD7" w:rsidRDefault="00E2602B">
      <w:pPr>
        <w:spacing w:after="0"/>
        <w:jc w:val="both"/>
      </w:pPr>
      <w:bookmarkStart w:id="545" w:name="z610"/>
      <w:bookmarkEnd w:id="544"/>
      <w:r>
        <w:rPr>
          <w:color w:val="000000"/>
          <w:sz w:val="28"/>
        </w:rPr>
        <w:t xml:space="preserve">       Продолжится реализация комплекса мер по</w:t>
      </w:r>
      <w:r>
        <w:rPr>
          <w:color w:val="000000"/>
          <w:sz w:val="28"/>
        </w:rPr>
        <w:t xml:space="preserve"> материальному и нематериальному стимулированию труда и формированию положительного имиджа педагогов. </w:t>
      </w:r>
    </w:p>
    <w:p w:rsidR="00BF2BD7" w:rsidRDefault="00E2602B">
      <w:pPr>
        <w:spacing w:after="0"/>
        <w:jc w:val="both"/>
      </w:pPr>
      <w:bookmarkStart w:id="546" w:name="z611"/>
      <w:bookmarkEnd w:id="545"/>
      <w:r>
        <w:rPr>
          <w:color w:val="000000"/>
          <w:sz w:val="28"/>
        </w:rPr>
        <w:t xml:space="preserve">       По итогам новой системы аттестации 62,4 % педагогов имеют квалификационный уровень "педагог-мастер", к 2029 году данный показатель составит 90 %. </w:t>
      </w:r>
    </w:p>
    <w:p w:rsidR="00BF2BD7" w:rsidRDefault="00E2602B">
      <w:pPr>
        <w:spacing w:after="0"/>
        <w:jc w:val="both"/>
      </w:pPr>
      <w:bookmarkStart w:id="547" w:name="z612"/>
      <w:bookmarkEnd w:id="546"/>
      <w:r>
        <w:rPr>
          <w:color w:val="000000"/>
          <w:sz w:val="28"/>
        </w:rPr>
        <w:t>      Планируется усиление кадрового потенциала сферы ДВО путем совершенствования системы их подготовки, повышения квалификации и аттестации, повышения социального статуса и заработной платы.</w:t>
      </w:r>
    </w:p>
    <w:p w:rsidR="00BF2BD7" w:rsidRDefault="00E2602B">
      <w:pPr>
        <w:spacing w:after="0"/>
        <w:jc w:val="both"/>
      </w:pPr>
      <w:bookmarkStart w:id="548" w:name="z613"/>
      <w:bookmarkEnd w:id="5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Планируется проработка вопроса повышения заработной платы руководителей организаций дошкольного и среднего образования, ТиПО и их заместителей. Для педагогов, подготовивших победителей-призеров престижных международных олимпиад и конкурсов, будет про</w:t>
      </w:r>
      <w:r>
        <w:rPr>
          <w:color w:val="000000"/>
          <w:sz w:val="28"/>
        </w:rPr>
        <w:t xml:space="preserve">должена выплата единовременного денежного вознаграждения. </w:t>
      </w:r>
    </w:p>
    <w:p w:rsidR="00BF2BD7" w:rsidRDefault="00E2602B">
      <w:pPr>
        <w:spacing w:after="0"/>
        <w:jc w:val="both"/>
      </w:pPr>
      <w:bookmarkStart w:id="549" w:name="z614"/>
      <w:bookmarkEnd w:id="548"/>
      <w:r>
        <w:rPr>
          <w:color w:val="000000"/>
          <w:sz w:val="28"/>
        </w:rPr>
        <w:t>      МИО будут приниматься поощрительные меры к педагогам, подготовившим победителей, призеров олимпиад, конкурсов, в том числе по робототехнике и программированию.</w:t>
      </w:r>
    </w:p>
    <w:p w:rsidR="00BF2BD7" w:rsidRDefault="00E2602B">
      <w:pPr>
        <w:spacing w:after="0"/>
        <w:jc w:val="both"/>
      </w:pPr>
      <w:bookmarkStart w:id="550" w:name="z615"/>
      <w:bookmarkEnd w:id="549"/>
      <w:r>
        <w:rPr>
          <w:color w:val="000000"/>
          <w:sz w:val="28"/>
        </w:rPr>
        <w:t xml:space="preserve">       Профессиональная роль пе</w:t>
      </w:r>
      <w:r>
        <w:rPr>
          <w:color w:val="000000"/>
          <w:sz w:val="28"/>
        </w:rPr>
        <w:t>дагога, передающего знания детям, будет углублена через организацию учебной, проектной и исследовательской деятельности, кроме того, педагог выступает в роли консультанта, исследователя, руководителя проектов, "навигатора" в образовательной, в т.ч. цифрово</w:t>
      </w:r>
      <w:r>
        <w:rPr>
          <w:color w:val="000000"/>
          <w:sz w:val="28"/>
        </w:rPr>
        <w:t xml:space="preserve">й среде. Педагоги будут стимулированы к самообразованию, предполагающему постоянное совершенствование и обновление своей педагогической и методической практики. </w:t>
      </w:r>
    </w:p>
    <w:p w:rsidR="00BF2BD7" w:rsidRDefault="00E2602B">
      <w:pPr>
        <w:spacing w:after="0"/>
        <w:jc w:val="both"/>
      </w:pPr>
      <w:bookmarkStart w:id="551" w:name="z616"/>
      <w:bookmarkEnd w:id="550"/>
      <w:r>
        <w:rPr>
          <w:color w:val="000000"/>
          <w:sz w:val="28"/>
        </w:rPr>
        <w:lastRenderedPageBreak/>
        <w:t>      Социальное самочувствие и социальный статус педагога возрастут за счет творческого харак</w:t>
      </w:r>
      <w:r>
        <w:rPr>
          <w:color w:val="000000"/>
          <w:sz w:val="28"/>
        </w:rPr>
        <w:t>тера работы, автономии в выборе методик, технологий обучения, повышения заработной платы, стимулирующих доплат, расширения круга профессионального развития.</w:t>
      </w:r>
    </w:p>
    <w:p w:rsidR="00BF2BD7" w:rsidRDefault="00E2602B">
      <w:pPr>
        <w:spacing w:after="0"/>
        <w:jc w:val="both"/>
      </w:pPr>
      <w:bookmarkStart w:id="552" w:name="z617"/>
      <w:bookmarkEnd w:id="551"/>
      <w:r>
        <w:rPr>
          <w:color w:val="000000"/>
          <w:sz w:val="28"/>
        </w:rPr>
        <w:t xml:space="preserve">       В ТиПО в целях повышения профессионального уровня педагогов будет увеличиваться стажировка п</w:t>
      </w:r>
      <w:r>
        <w:rPr>
          <w:color w:val="000000"/>
          <w:sz w:val="28"/>
        </w:rPr>
        <w:t>едагогов на базе передовых предприятий. Продолжатся меры по увеличению доли специалистов, привлеченных с производства, от общего количества мастеров производственного обучения до 2030 года показатель увеличится до 15 %. Продолжится курсовое обучение педаго</w:t>
      </w:r>
      <w:r>
        <w:rPr>
          <w:color w:val="000000"/>
          <w:sz w:val="28"/>
        </w:rPr>
        <w:t>гов современным методам преподавания на основе международных стандартов, совершенствование института менторства, обобщение и распространение передового педагогического опыта на республиканском уровне, расширится спектр онлайн-курсов. Будет внедрена академи</w:t>
      </w:r>
      <w:r>
        <w:rPr>
          <w:color w:val="000000"/>
          <w:sz w:val="28"/>
        </w:rPr>
        <w:t xml:space="preserve">ческая мобильность педагогов. Кроме того, планируется трансформация аттестации педагогов специальных дисциплин и мастеров производственного обучения. </w:t>
      </w:r>
    </w:p>
    <w:p w:rsidR="00BF2BD7" w:rsidRDefault="00E2602B">
      <w:pPr>
        <w:spacing w:after="0"/>
      </w:pPr>
      <w:bookmarkStart w:id="553" w:name="z618"/>
      <w:bookmarkEnd w:id="552"/>
      <w:r>
        <w:rPr>
          <w:b/>
          <w:color w:val="000000"/>
        </w:rPr>
        <w:t xml:space="preserve"> Параграф 2. Обеспеченность педагогами и модернизация педагогического образования в колледжах</w:t>
      </w:r>
    </w:p>
    <w:p w:rsidR="00BF2BD7" w:rsidRDefault="00E2602B">
      <w:pPr>
        <w:spacing w:after="0"/>
        <w:jc w:val="both"/>
      </w:pPr>
      <w:bookmarkStart w:id="554" w:name="z619"/>
      <w:bookmarkEnd w:id="553"/>
      <w:r>
        <w:rPr>
          <w:color w:val="000000"/>
          <w:sz w:val="28"/>
        </w:rPr>
        <w:t>      Педаг</w:t>
      </w:r>
      <w:r>
        <w:rPr>
          <w:color w:val="000000"/>
          <w:sz w:val="28"/>
        </w:rPr>
        <w:t>огическое образование имеет особое значение для развития всей системы образования в стране. Качество образования на всех уровнях – дошкольное, начальное, среднее, техническое и профессиональное – зависит, главным образом, от качества педагогического образо</w:t>
      </w:r>
      <w:r>
        <w:rPr>
          <w:color w:val="000000"/>
          <w:sz w:val="28"/>
        </w:rPr>
        <w:t>вания.</w:t>
      </w:r>
    </w:p>
    <w:p w:rsidR="00BF2BD7" w:rsidRDefault="00E2602B">
      <w:pPr>
        <w:spacing w:after="0"/>
        <w:jc w:val="both"/>
      </w:pPr>
      <w:bookmarkStart w:id="555" w:name="z620"/>
      <w:bookmarkEnd w:id="554"/>
      <w:r>
        <w:rPr>
          <w:color w:val="000000"/>
          <w:sz w:val="28"/>
        </w:rPr>
        <w:t>      Колледжи будут обеспечивать педагогов дошкольного образования, начальных классов, а также других некоторых направлений работы организаций образования. В организациях ТиПО будет осуществляться подготовка педагога-ассистента для психолого-педаго</w:t>
      </w:r>
      <w:r>
        <w:rPr>
          <w:color w:val="000000"/>
          <w:sz w:val="28"/>
        </w:rPr>
        <w:t>гического сопровождения и оказания содействия в учебно-воспитательной деятельности обучающихся с ООП.</w:t>
      </w:r>
    </w:p>
    <w:p w:rsidR="00BF2BD7" w:rsidRDefault="00E2602B">
      <w:pPr>
        <w:spacing w:after="0"/>
        <w:jc w:val="both"/>
      </w:pPr>
      <w:bookmarkStart w:id="556" w:name="z621"/>
      <w:bookmarkEnd w:id="555"/>
      <w:r>
        <w:rPr>
          <w:color w:val="000000"/>
          <w:sz w:val="28"/>
        </w:rPr>
        <w:t>      В подготовке педагогов важную роль играет педагогическая практика. Педагогическая практика в подготовке будущих педагогов обеспечит закрепление и ин</w:t>
      </w:r>
      <w:r>
        <w:rPr>
          <w:color w:val="000000"/>
          <w:sz w:val="28"/>
        </w:rPr>
        <w:t>теграцию теоретических знаний, их профессиональных навыков и компетенций.</w:t>
      </w:r>
    </w:p>
    <w:p w:rsidR="00BF2BD7" w:rsidRDefault="00E2602B">
      <w:pPr>
        <w:spacing w:after="0"/>
        <w:jc w:val="both"/>
      </w:pPr>
      <w:bookmarkStart w:id="557" w:name="z622"/>
      <w:bookmarkEnd w:id="556"/>
      <w:r>
        <w:rPr>
          <w:color w:val="000000"/>
          <w:sz w:val="28"/>
        </w:rPr>
        <w:t>      В этой связи будет пересмотрен формат практики, который позволит осуществлять адаптацию будущего специалиста, формирование навыков коллаборации и командной работы с коллегами р</w:t>
      </w:r>
      <w:r>
        <w:rPr>
          <w:color w:val="000000"/>
          <w:sz w:val="28"/>
        </w:rPr>
        <w:t>азного возраста, статуса и опыта работы, а также формирование профессионального мышления, профессиональных убеждений, активной профессиональной позиции, навыков рефлексии в отношении собственной профессиональной деятельности.</w:t>
      </w:r>
    </w:p>
    <w:p w:rsidR="00BF2BD7" w:rsidRDefault="00E2602B">
      <w:pPr>
        <w:spacing w:after="0"/>
        <w:jc w:val="both"/>
      </w:pPr>
      <w:bookmarkStart w:id="558" w:name="z623"/>
      <w:bookmarkEnd w:id="557"/>
      <w:r>
        <w:rPr>
          <w:color w:val="000000"/>
          <w:sz w:val="28"/>
        </w:rPr>
        <w:t>      Новый формат предусматри</w:t>
      </w:r>
      <w:r>
        <w:rPr>
          <w:color w:val="000000"/>
          <w:sz w:val="28"/>
        </w:rPr>
        <w:t xml:space="preserve">вает рамочный стандарт педагогической практики, который включает компетентностную, технологическую и </w:t>
      </w:r>
      <w:r>
        <w:rPr>
          <w:color w:val="000000"/>
          <w:sz w:val="28"/>
        </w:rPr>
        <w:lastRenderedPageBreak/>
        <w:t>ментальную готовность специалиста. Колледжи активно взаимодействуют с детскими садами, школами и другими организациями.</w:t>
      </w:r>
    </w:p>
    <w:p w:rsidR="00BF2BD7" w:rsidRDefault="00E2602B">
      <w:pPr>
        <w:spacing w:after="0"/>
        <w:jc w:val="both"/>
      </w:pPr>
      <w:bookmarkStart w:id="559" w:name="z624"/>
      <w:bookmarkEnd w:id="558"/>
      <w:r>
        <w:rPr>
          <w:color w:val="000000"/>
          <w:sz w:val="28"/>
        </w:rPr>
        <w:t xml:space="preserve">       Планируются усовершенствован</w:t>
      </w:r>
      <w:r>
        <w:rPr>
          <w:color w:val="000000"/>
          <w:sz w:val="28"/>
        </w:rPr>
        <w:t>ие подходов, актуализация содержания и программы обучения педагогов ДВО, особенно по тематике раннего развития и обучения детей. При организациях ТиПО, ведущих подготовку педагогов ДВО, создадутся ресурсные центры (центры компетенции) для обеспечения единс</w:t>
      </w:r>
      <w:r>
        <w:rPr>
          <w:color w:val="000000"/>
          <w:sz w:val="28"/>
        </w:rPr>
        <w:t xml:space="preserve">тва теории и практики в подготовке кадров. </w:t>
      </w:r>
    </w:p>
    <w:p w:rsidR="00BF2BD7" w:rsidRDefault="00E2602B">
      <w:pPr>
        <w:spacing w:after="0"/>
        <w:jc w:val="both"/>
      </w:pPr>
      <w:bookmarkStart w:id="560" w:name="z625"/>
      <w:bookmarkEnd w:id="559"/>
      <w:r>
        <w:rPr>
          <w:color w:val="000000"/>
          <w:sz w:val="28"/>
        </w:rPr>
        <w:t>      Увеличится количество штатных единиц должности воспитателя в расчете на старшую (дети от 4 лет), предшкольную группы (дети от 5 лет) с целью обеспечения качественно значимых взаимодействий педагога с каждым</w:t>
      </w:r>
      <w:r>
        <w:rPr>
          <w:color w:val="000000"/>
          <w:sz w:val="28"/>
        </w:rPr>
        <w:t xml:space="preserve"> ребенком для целостного развития, индивидуальной поддержки инициатив ребенка, организации развивающего процесса и среды, дружественной к ребенку, для эмоционального, морального, ментального, психологического благополучия и развития детей.</w:t>
      </w:r>
    </w:p>
    <w:p w:rsidR="00BF2BD7" w:rsidRDefault="00E2602B">
      <w:pPr>
        <w:spacing w:after="0"/>
        <w:jc w:val="both"/>
      </w:pPr>
      <w:bookmarkStart w:id="561" w:name="z626"/>
      <w:bookmarkEnd w:id="560"/>
      <w:r>
        <w:rPr>
          <w:color w:val="000000"/>
          <w:sz w:val="28"/>
        </w:rPr>
        <w:t xml:space="preserve">       Выбор про</w:t>
      </w:r>
      <w:r>
        <w:rPr>
          <w:color w:val="000000"/>
          <w:sz w:val="28"/>
        </w:rPr>
        <w:t>фессии педагога должен быть обусловлен непосредственным желанием и предрасположенностью будущего абитуриента работать в данной сфере. Для выявления склонности к педагогике будет проводиться диагностика профессиональных предпочтений школьников, а также пред</w:t>
      </w:r>
      <w:r>
        <w:rPr>
          <w:color w:val="000000"/>
          <w:sz w:val="28"/>
        </w:rPr>
        <w:t xml:space="preserve">ложен комплекс мер по поддержке к поступлению на педагогическую специальность. </w:t>
      </w:r>
    </w:p>
    <w:p w:rsidR="00BF2BD7" w:rsidRDefault="00E2602B">
      <w:pPr>
        <w:spacing w:after="0"/>
        <w:jc w:val="both"/>
      </w:pPr>
      <w:bookmarkStart w:id="562" w:name="z627"/>
      <w:bookmarkEnd w:id="561"/>
      <w:r>
        <w:rPr>
          <w:color w:val="000000"/>
          <w:sz w:val="28"/>
        </w:rPr>
        <w:t xml:space="preserve">      В среднее образование привлекут специалистов-магистров и специалистов со степенью PhD, которые пройдут переподготовку при педагогических высших учебных заведениях. Таким </w:t>
      </w:r>
      <w:r>
        <w:rPr>
          <w:color w:val="000000"/>
          <w:sz w:val="28"/>
        </w:rPr>
        <w:t>образом, широкое развитие получит "боковой вход" в профессию педагога специалистов с опытом работы и образованием в конкретной области, которые пополнят ряды учителей, повышая в целом качественный состав педагогических кадров.</w:t>
      </w:r>
    </w:p>
    <w:p w:rsidR="00BF2BD7" w:rsidRDefault="00E2602B">
      <w:pPr>
        <w:spacing w:after="0"/>
        <w:jc w:val="both"/>
      </w:pPr>
      <w:bookmarkStart w:id="563" w:name="z628"/>
      <w:bookmarkEnd w:id="562"/>
      <w:r>
        <w:rPr>
          <w:color w:val="000000"/>
          <w:sz w:val="28"/>
        </w:rPr>
        <w:t>      В соответствии с измени</w:t>
      </w:r>
      <w:r>
        <w:rPr>
          <w:color w:val="000000"/>
          <w:sz w:val="28"/>
        </w:rPr>
        <w:t xml:space="preserve">вшимися реалиями и передовой образовательной практикой планируется внедрение "рамки компетенций педагога" – профессионального стандарта "Педагог", который станет единым ориентиром траектории профессионального развития педагогов всех уровней образования. С </w:t>
      </w:r>
      <w:r>
        <w:rPr>
          <w:color w:val="000000"/>
          <w:sz w:val="28"/>
        </w:rPr>
        <w:t>учетом профессионального стандарта будут разрабатываться и обновляться образовательные программы, проводиться процедуры сертификации и аттестации, обновляться содержание непрерывного профессионального развития педагога.</w:t>
      </w:r>
    </w:p>
    <w:p w:rsidR="00BF2BD7" w:rsidRDefault="00E2602B">
      <w:pPr>
        <w:spacing w:after="0"/>
        <w:jc w:val="both"/>
      </w:pPr>
      <w:bookmarkStart w:id="564" w:name="z629"/>
      <w:bookmarkEnd w:id="563"/>
      <w:r>
        <w:rPr>
          <w:color w:val="000000"/>
          <w:sz w:val="28"/>
        </w:rPr>
        <w:t xml:space="preserve">       Образовательные программы пед</w:t>
      </w:r>
      <w:r>
        <w:rPr>
          <w:color w:val="000000"/>
          <w:sz w:val="28"/>
        </w:rPr>
        <w:t xml:space="preserve">агогического образования дополнятся дисциплинами по дополнительному образованию детей. </w:t>
      </w:r>
    </w:p>
    <w:p w:rsidR="00BF2BD7" w:rsidRDefault="00E2602B">
      <w:pPr>
        <w:spacing w:after="0"/>
        <w:jc w:val="both"/>
      </w:pPr>
      <w:bookmarkStart w:id="565" w:name="z630"/>
      <w:bookmarkEnd w:id="564"/>
      <w:r>
        <w:rPr>
          <w:color w:val="000000"/>
          <w:sz w:val="28"/>
        </w:rPr>
        <w:t xml:space="preserve">      По всем направлениям подготовки педагогов будет предусмотрен модуль по работе с детьми с ООП. Педагоги будут обучены методам организации учебного </w:t>
      </w:r>
      <w:r>
        <w:rPr>
          <w:color w:val="000000"/>
          <w:sz w:val="28"/>
        </w:rPr>
        <w:lastRenderedPageBreak/>
        <w:t>процесса в инклю</w:t>
      </w:r>
      <w:r>
        <w:rPr>
          <w:color w:val="000000"/>
          <w:sz w:val="28"/>
        </w:rPr>
        <w:t>зивной среде, адаптации учебных программ и учебных планов с учетом особых потребностей отдельных обучающихся, оценивания, а также определения особых образовательных потребностей детей, психолого-педагогического сопровождения.</w:t>
      </w:r>
    </w:p>
    <w:p w:rsidR="00BF2BD7" w:rsidRDefault="00E2602B">
      <w:pPr>
        <w:spacing w:after="0"/>
      </w:pPr>
      <w:bookmarkStart w:id="566" w:name="z631"/>
      <w:bookmarkEnd w:id="565"/>
      <w:r>
        <w:rPr>
          <w:b/>
          <w:color w:val="000000"/>
        </w:rPr>
        <w:t xml:space="preserve"> Параграф 3. Непрерывное профе</w:t>
      </w:r>
      <w:r>
        <w:rPr>
          <w:b/>
          <w:color w:val="000000"/>
        </w:rPr>
        <w:t>ссиональное развитие педагога</w:t>
      </w:r>
    </w:p>
    <w:p w:rsidR="00BF2BD7" w:rsidRDefault="00E2602B">
      <w:pPr>
        <w:spacing w:after="0"/>
        <w:jc w:val="both"/>
      </w:pPr>
      <w:bookmarkStart w:id="567" w:name="z632"/>
      <w:bookmarkEnd w:id="566"/>
      <w:r>
        <w:rPr>
          <w:color w:val="000000"/>
          <w:sz w:val="28"/>
        </w:rPr>
        <w:t xml:space="preserve">       Актуальной задачей является дальнейшее продвижение парадигмы непрерывного профессионального развития педагога, когда каждый этап этого процесса (профориентация; педагогическая подготовка; школа; повышение квалификации) </w:t>
      </w:r>
      <w:r>
        <w:rPr>
          <w:color w:val="000000"/>
          <w:sz w:val="28"/>
        </w:rPr>
        <w:t xml:space="preserve">основывается на принципе преемственности и последовательном выполнении своих функций по профессиональному развитию педагога. В соответствии с новой парадигмой планируется углубление концептуальных подходов непрерывного профессионального развития педагога. </w:t>
      </w:r>
    </w:p>
    <w:p w:rsidR="00BF2BD7" w:rsidRDefault="00E2602B">
      <w:pPr>
        <w:spacing w:after="0"/>
        <w:jc w:val="both"/>
      </w:pPr>
      <w:bookmarkStart w:id="568" w:name="z633"/>
      <w:bookmarkEnd w:id="567"/>
      <w:r>
        <w:rPr>
          <w:color w:val="000000"/>
          <w:sz w:val="28"/>
        </w:rPr>
        <w:t xml:space="preserve">       Содержание программ курсов повышения квалификации педагогов будет включать оптимальное соотношение предметных, психолого-педагогических, социальных, цифровых и других компетенций, необходимых педагогу для реализации всех видов педагогической деятел</w:t>
      </w:r>
      <w:r>
        <w:rPr>
          <w:color w:val="000000"/>
          <w:sz w:val="28"/>
        </w:rPr>
        <w:t xml:space="preserve">ьности в соответствии с профессиональным стандартом "Педагог". </w:t>
      </w:r>
    </w:p>
    <w:p w:rsidR="00BF2BD7" w:rsidRDefault="00E2602B">
      <w:pPr>
        <w:spacing w:after="0"/>
        <w:jc w:val="both"/>
      </w:pPr>
      <w:bookmarkStart w:id="569" w:name="z634"/>
      <w:bookmarkEnd w:id="568"/>
      <w:r>
        <w:rPr>
          <w:color w:val="000000"/>
          <w:sz w:val="28"/>
        </w:rPr>
        <w:t xml:space="preserve">       Будет пересмотрено содержание образовательных программ курсов повышения квалификации педагогов для повышения профессиональной компетентности педагогов. Будут внедряться практико-ориенти</w:t>
      </w:r>
      <w:r>
        <w:rPr>
          <w:color w:val="000000"/>
          <w:sz w:val="28"/>
        </w:rPr>
        <w:t xml:space="preserve">рованные курсы повышения квалификации как основы формирования профессиональных компетенций. Также по предметам будут включены модули, предусматривающие изучение специфики преподавания в инклюзивной среде в рамках реализации всех учебных программ. </w:t>
      </w:r>
    </w:p>
    <w:p w:rsidR="00BF2BD7" w:rsidRDefault="00E2602B">
      <w:pPr>
        <w:spacing w:after="0"/>
        <w:jc w:val="both"/>
      </w:pPr>
      <w:bookmarkStart w:id="570" w:name="z635"/>
      <w:bookmarkEnd w:id="569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>овышение квалификации педагогов для работы в условиях инклюзивного образования будет осуществляться на основе принципа универсального дизайна обучения (умение применять дифференцированные задания, адаптировать учебные программы, организовать необходимую по</w:t>
      </w:r>
      <w:r>
        <w:rPr>
          <w:color w:val="000000"/>
          <w:sz w:val="28"/>
        </w:rPr>
        <w:t xml:space="preserve">ддержку детям с ООП). Будут разработаны правила сертификации педагогов-ассистентов и программы сертификационных курсов (учет психолого-педагогических особенностей и потребностей детей, умение правильно организовать дифференцированную помощь, знание шрифта </w:t>
      </w:r>
      <w:r>
        <w:rPr>
          <w:color w:val="000000"/>
          <w:sz w:val="28"/>
        </w:rPr>
        <w:t xml:space="preserve">Брайля для детей с нарушением зрения, знание дактилологии для детей с нарушением слуха, знание специальных технологий для детей с аутизмом и др.). </w:t>
      </w:r>
    </w:p>
    <w:p w:rsidR="00BF2BD7" w:rsidRDefault="00E2602B">
      <w:pPr>
        <w:spacing w:after="0"/>
        <w:jc w:val="both"/>
      </w:pPr>
      <w:bookmarkStart w:id="571" w:name="z636"/>
      <w:bookmarkEnd w:id="570"/>
      <w:r>
        <w:rPr>
          <w:color w:val="000000"/>
          <w:sz w:val="28"/>
        </w:rPr>
        <w:t>      Продолжится работа по развитию компетенций педагогов через курсы повышения квалификации (предметные, I</w:t>
      </w:r>
      <w:r>
        <w:rPr>
          <w:color w:val="000000"/>
          <w:sz w:val="28"/>
        </w:rPr>
        <w:t>T-компетенции, инклюзивные и др.), трансляция лучших практик педагогов на межрегиональном и республиканском уровнях.</w:t>
      </w:r>
    </w:p>
    <w:p w:rsidR="00BF2BD7" w:rsidRDefault="00E2602B">
      <w:pPr>
        <w:spacing w:after="0"/>
        <w:jc w:val="both"/>
      </w:pPr>
      <w:bookmarkStart w:id="572" w:name="z637"/>
      <w:bookmarkEnd w:id="571"/>
      <w:r>
        <w:rPr>
          <w:color w:val="000000"/>
          <w:sz w:val="28"/>
        </w:rPr>
        <w:lastRenderedPageBreak/>
        <w:t>      Для решения проблемы оттока начинающих педагогов из профессии будет продолжено обучение наставников и лиц с педагогическим образовани</w:t>
      </w:r>
      <w:r>
        <w:rPr>
          <w:color w:val="000000"/>
          <w:sz w:val="28"/>
        </w:rPr>
        <w:t>ем, не работавших по специальности и не преподававших длительное время (3 года и более). Эти меры обеспечат решение проблемы потребности в учителях.</w:t>
      </w:r>
    </w:p>
    <w:p w:rsidR="00BF2BD7" w:rsidRDefault="00E2602B">
      <w:pPr>
        <w:spacing w:after="0"/>
        <w:jc w:val="both"/>
      </w:pPr>
      <w:bookmarkStart w:id="573" w:name="z638"/>
      <w:bookmarkEnd w:id="572"/>
      <w:r>
        <w:rPr>
          <w:color w:val="000000"/>
          <w:sz w:val="28"/>
        </w:rPr>
        <w:t>      Методическая работа в организациях образования тесно связана с профессиональным развитием педагога. В</w:t>
      </w:r>
      <w:r>
        <w:rPr>
          <w:color w:val="000000"/>
          <w:sz w:val="28"/>
        </w:rPr>
        <w:t xml:space="preserve"> этой связи организациями, занимающимися повышением квалификации, продолжатся посткурсовая поддержка и методическое сопровождение организаций дошкольного и среднего образования. Посткурсовое сопровождение будет выстроено на основе "исследования урока", "ис</w:t>
      </w:r>
      <w:r>
        <w:rPr>
          <w:color w:val="000000"/>
          <w:sz w:val="28"/>
        </w:rPr>
        <w:t>следования в действии", что позволит усилить профессиональное взаимодействие педагогов и фокус на росте академических достижений обучающихся разного уровня успеваемости. В результате методическая работа, направленная на качество образования воспитанников и</w:t>
      </w:r>
      <w:r>
        <w:rPr>
          <w:color w:val="000000"/>
          <w:sz w:val="28"/>
        </w:rPr>
        <w:t xml:space="preserve"> обучающихся всех уровней, будет связана с качеством деятельности педагогов и обретет постоянный и непрерывный характер.</w:t>
      </w:r>
    </w:p>
    <w:p w:rsidR="00BF2BD7" w:rsidRDefault="00E2602B">
      <w:pPr>
        <w:spacing w:after="0"/>
        <w:jc w:val="both"/>
      </w:pPr>
      <w:bookmarkStart w:id="574" w:name="z639"/>
      <w:bookmarkEnd w:id="573"/>
      <w:r>
        <w:rPr>
          <w:color w:val="000000"/>
          <w:sz w:val="28"/>
        </w:rPr>
        <w:t>      Будет пересмотрена деятельность областных методических кабинетов с возложением на них функций учебно-методической и научно-методи</w:t>
      </w:r>
      <w:r>
        <w:rPr>
          <w:color w:val="000000"/>
          <w:sz w:val="28"/>
        </w:rPr>
        <w:t>ческой работы как составной части непрерывного профессионального развития педагога и улучшения качества образования. В этой связи методические кабинеты будут работать под руководством Национальной академии образования имени Ы. Алтынсарина.</w:t>
      </w:r>
    </w:p>
    <w:p w:rsidR="00BF2BD7" w:rsidRDefault="00E2602B">
      <w:pPr>
        <w:spacing w:after="0"/>
        <w:jc w:val="both"/>
      </w:pPr>
      <w:bookmarkStart w:id="575" w:name="z640"/>
      <w:bookmarkEnd w:id="574"/>
      <w:r>
        <w:rPr>
          <w:color w:val="000000"/>
          <w:sz w:val="28"/>
        </w:rPr>
        <w:t xml:space="preserve">      Повышение </w:t>
      </w:r>
      <w:r>
        <w:rPr>
          <w:color w:val="000000"/>
          <w:sz w:val="28"/>
        </w:rPr>
        <w:t>квалификации педагогов будет осуществляться не менее одного раза в три года организациями, соответствующими утвержденным характеристикам качества в рамках внешней оценки качества курсов повышения квалификации, на основе прозрачности и четких индикаторов эф</w:t>
      </w:r>
      <w:r>
        <w:rPr>
          <w:color w:val="000000"/>
          <w:sz w:val="28"/>
        </w:rPr>
        <w:t>фективности обучения педагогов, и основываться на парадигме "обучение на протяжении всей жизни". Будут внедрены требования по подтверждению качества организаций повышения квалификации через прохождение международной аккредитации/сертификации.</w:t>
      </w:r>
    </w:p>
    <w:p w:rsidR="00BF2BD7" w:rsidRDefault="00E2602B">
      <w:pPr>
        <w:spacing w:after="0"/>
        <w:jc w:val="both"/>
      </w:pPr>
      <w:bookmarkStart w:id="576" w:name="z641"/>
      <w:bookmarkEnd w:id="575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>этом линейка форм профессионального развития педагогов будет расширяться на основе запросов самих педагогов и требований профессионального стандарта "Педагог", приоритетов образовательной политики на страновом и региональном уровнях. Это означает, что педа</w:t>
      </w:r>
      <w:r>
        <w:rPr>
          <w:color w:val="000000"/>
          <w:sz w:val="28"/>
        </w:rPr>
        <w:t>гог будет совершенствовать свой профессионализм не только на курсах повышения квалификации, но, в первую очередь, в педагогической среде, через взаимодействие внутри коллектива, через исследования уроков, модерацию, обратную связь, путем улучшения ежедневн</w:t>
      </w:r>
      <w:r>
        <w:rPr>
          <w:color w:val="000000"/>
          <w:sz w:val="28"/>
        </w:rPr>
        <w:t xml:space="preserve">ой практики преподавания, а также </w:t>
      </w:r>
      <w:r>
        <w:rPr>
          <w:color w:val="000000"/>
          <w:sz w:val="28"/>
        </w:rPr>
        <w:lastRenderedPageBreak/>
        <w:t>в ходе обучения на тренингах, семинарах, мастер-классах различных организаций.</w:t>
      </w:r>
    </w:p>
    <w:p w:rsidR="00BF2BD7" w:rsidRDefault="00E2602B">
      <w:pPr>
        <w:spacing w:after="0"/>
        <w:jc w:val="both"/>
      </w:pPr>
      <w:bookmarkStart w:id="577" w:name="z642"/>
      <w:bookmarkEnd w:id="576"/>
      <w:r>
        <w:rPr>
          <w:color w:val="000000"/>
          <w:sz w:val="28"/>
        </w:rPr>
        <w:t xml:space="preserve">       Будут обновлены действующие программы повышения квалификации, разработаны новые образовательные программы. Планируется разработка програ</w:t>
      </w:r>
      <w:r>
        <w:rPr>
          <w:color w:val="000000"/>
          <w:sz w:val="28"/>
        </w:rPr>
        <w:t xml:space="preserve">мм на основе исследований, определяющих индивидуальные потребности руководителей организаций среднего образования по развитию лидерских и управленческих компетенций, с привлечением тренеров бизнес-школ. </w:t>
      </w:r>
    </w:p>
    <w:p w:rsidR="00BF2BD7" w:rsidRDefault="00E2602B">
      <w:pPr>
        <w:spacing w:after="0"/>
        <w:jc w:val="both"/>
      </w:pPr>
      <w:bookmarkStart w:id="578" w:name="z643"/>
      <w:bookmarkEnd w:id="577"/>
      <w:r>
        <w:rPr>
          <w:color w:val="000000"/>
          <w:sz w:val="28"/>
        </w:rPr>
        <w:t>      Особенное внимание будет уделяться внедрению и</w:t>
      </w:r>
      <w:r>
        <w:rPr>
          <w:color w:val="000000"/>
          <w:sz w:val="28"/>
        </w:rPr>
        <w:t xml:space="preserve">нновационных практик профессионального развития школьных коллективов на основе общешкольного подхода ("Whole school approach"). Это позволит достигнуть общего целостного понимания инноваций и передовых образовательных практик, поддержки внедряемых методик </w:t>
      </w:r>
      <w:r>
        <w:rPr>
          <w:color w:val="000000"/>
          <w:sz w:val="28"/>
        </w:rPr>
        <w:t>на уровне руководства школ.</w:t>
      </w:r>
    </w:p>
    <w:p w:rsidR="00BF2BD7" w:rsidRDefault="00E2602B">
      <w:pPr>
        <w:spacing w:after="0"/>
        <w:jc w:val="both"/>
      </w:pPr>
      <w:bookmarkStart w:id="579" w:name="z644"/>
      <w:bookmarkEnd w:id="5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Международные исследования академической успеваемости обучающихся демонстрируют успешность применения форм внутришкольного развития педагогов. Это предполагает взаимное обучение, обмен профессиональным опытом. Такие практики получат свое дальнейшее р</w:t>
      </w:r>
      <w:r>
        <w:rPr>
          <w:color w:val="000000"/>
          <w:sz w:val="28"/>
        </w:rPr>
        <w:t xml:space="preserve">аспространение для повышения качества обучения и роста профессионализма педагогов. </w:t>
      </w:r>
    </w:p>
    <w:p w:rsidR="00BF2BD7" w:rsidRDefault="00E2602B">
      <w:pPr>
        <w:spacing w:after="0"/>
        <w:jc w:val="both"/>
      </w:pPr>
      <w:bookmarkStart w:id="580" w:name="z645"/>
      <w:bookmarkEnd w:id="579"/>
      <w:r>
        <w:rPr>
          <w:color w:val="000000"/>
          <w:sz w:val="28"/>
        </w:rPr>
        <w:t xml:space="preserve">       Качество образования неразрывно связано с качеством менеджмента организаций образования. Поэтому будет реализован прорывной проект по созданию республиканского кадро</w:t>
      </w:r>
      <w:r>
        <w:rPr>
          <w:color w:val="000000"/>
          <w:sz w:val="28"/>
        </w:rPr>
        <w:t xml:space="preserve">вого резерва директоров школ. </w:t>
      </w:r>
    </w:p>
    <w:p w:rsidR="00BF2BD7" w:rsidRDefault="00E2602B">
      <w:pPr>
        <w:spacing w:after="0"/>
        <w:jc w:val="both"/>
      </w:pPr>
      <w:bookmarkStart w:id="581" w:name="z646"/>
      <w:bookmarkEnd w:id="580"/>
      <w:r>
        <w:rPr>
          <w:color w:val="000000"/>
          <w:sz w:val="28"/>
        </w:rPr>
        <w:t xml:space="preserve">      Будут созданы широкие возможности для карьерного роста талантливых молодых педагогов, заместителей руководителей организаций образования. Программы обучения будущих директоров будут включать в себя практические кейсы и </w:t>
      </w:r>
      <w:r>
        <w:rPr>
          <w:color w:val="000000"/>
          <w:sz w:val="28"/>
        </w:rPr>
        <w:t>задания актуального характера. В результате ежегодно будет сформирована республиканская база данных резервистов, доступная для региональных органов управления образованием для привлечения в качестве руководителей и заместителей организаций образования.</w:t>
      </w:r>
    </w:p>
    <w:p w:rsidR="00BF2BD7" w:rsidRDefault="00E2602B">
      <w:pPr>
        <w:spacing w:after="0"/>
        <w:jc w:val="both"/>
      </w:pPr>
      <w:bookmarkStart w:id="582" w:name="z647"/>
      <w:bookmarkEnd w:id="58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Будут организованы зарубежные стажировки для руководителей и педагогов организаций образования в рамках международной стипендии "Болашак".</w:t>
      </w:r>
    </w:p>
    <w:p w:rsidR="00BF2BD7" w:rsidRDefault="00E2602B">
      <w:pPr>
        <w:spacing w:after="0"/>
        <w:jc w:val="both"/>
      </w:pPr>
      <w:bookmarkStart w:id="583" w:name="z648"/>
      <w:bookmarkEnd w:id="582"/>
      <w:r>
        <w:rPr>
          <w:color w:val="000000"/>
          <w:sz w:val="28"/>
        </w:rPr>
        <w:t>      Будет также создана республиканская база данных высокопрофессиональных педагогов для формирования штата внов</w:t>
      </w:r>
      <w:r>
        <w:rPr>
          <w:color w:val="000000"/>
          <w:sz w:val="28"/>
        </w:rPr>
        <w:t>ь создаваемых организаций образования, восполнения кадрового дефицита. Этой базой смогут пользоваться родители для получения дополнительных образовательных услуг для детей.</w:t>
      </w:r>
    </w:p>
    <w:p w:rsidR="00BF2BD7" w:rsidRDefault="00E2602B">
      <w:pPr>
        <w:spacing w:after="0"/>
        <w:jc w:val="both"/>
      </w:pPr>
      <w:bookmarkStart w:id="584" w:name="z649"/>
      <w:bookmarkEnd w:id="583"/>
      <w:r>
        <w:rPr>
          <w:color w:val="000000"/>
          <w:sz w:val="28"/>
        </w:rPr>
        <w:t>      Для повышения качества обучения в организациях ТиПО продолжится организация к</w:t>
      </w:r>
      <w:r>
        <w:rPr>
          <w:color w:val="000000"/>
          <w:sz w:val="28"/>
        </w:rPr>
        <w:t xml:space="preserve">урсов повышения квалификации по управленческим компетенциям, внедрение оценки деятельности руководителей по ключевым показателям эффективности, механизма ротации, рейтинга руководителей. Это </w:t>
      </w:r>
      <w:r>
        <w:rPr>
          <w:color w:val="000000"/>
          <w:sz w:val="28"/>
        </w:rPr>
        <w:lastRenderedPageBreak/>
        <w:t>позволит сформировать команду современных менеджеров, а также кад</w:t>
      </w:r>
      <w:r>
        <w:rPr>
          <w:color w:val="000000"/>
          <w:sz w:val="28"/>
        </w:rPr>
        <w:t>ровый резерв руководителей ТиПО.</w:t>
      </w:r>
    </w:p>
    <w:p w:rsidR="00BF2BD7" w:rsidRDefault="00E2602B">
      <w:pPr>
        <w:spacing w:after="0"/>
        <w:jc w:val="both"/>
      </w:pPr>
      <w:bookmarkStart w:id="585" w:name="z650"/>
      <w:bookmarkEnd w:id="584"/>
      <w:r>
        <w:rPr>
          <w:color w:val="000000"/>
          <w:sz w:val="28"/>
        </w:rPr>
        <w:t>      С целью повышения эффективности деятельности организаций образования и качества образовательных услуг, обеспечения эффективного использования профессионального потенциала и управленческого опыта руководителей продолжи</w:t>
      </w:r>
      <w:r>
        <w:rPr>
          <w:color w:val="000000"/>
          <w:sz w:val="28"/>
        </w:rPr>
        <w:t>тся ротация первых руководителей государственных организаций образования. Ротация проводится для руководителей, проработавших в одной организации образования 7 лет.</w:t>
      </w:r>
    </w:p>
    <w:p w:rsidR="00BF2BD7" w:rsidRDefault="00E2602B">
      <w:pPr>
        <w:spacing w:after="0"/>
        <w:jc w:val="both"/>
      </w:pPr>
      <w:bookmarkStart w:id="586" w:name="z651"/>
      <w:bookmarkEnd w:id="585"/>
      <w:r>
        <w:rPr>
          <w:color w:val="000000"/>
          <w:sz w:val="28"/>
        </w:rPr>
        <w:t xml:space="preserve">      Для обеспечения прозрачности и устранения коррупционных рисков планируется полностью </w:t>
      </w:r>
      <w:r>
        <w:rPr>
          <w:color w:val="000000"/>
          <w:sz w:val="28"/>
        </w:rPr>
        <w:t>автоматизировать процедуру приема на работу педагогов.</w:t>
      </w:r>
    </w:p>
    <w:p w:rsidR="00BF2BD7" w:rsidRDefault="00E2602B">
      <w:pPr>
        <w:spacing w:after="0"/>
        <w:jc w:val="both"/>
      </w:pPr>
      <w:bookmarkStart w:id="587" w:name="z652"/>
      <w:bookmarkEnd w:id="586"/>
      <w:r>
        <w:rPr>
          <w:color w:val="000000"/>
          <w:sz w:val="28"/>
        </w:rPr>
        <w:t xml:space="preserve">       Все эти меры в целом станут основой для совершенствования и повышения уровня профессионализма руководителей организаций образования, педагогов и как результат – повышение качества образования на</w:t>
      </w:r>
      <w:r>
        <w:rPr>
          <w:color w:val="000000"/>
          <w:sz w:val="28"/>
        </w:rPr>
        <w:t xml:space="preserve"> всех уровнях. </w:t>
      </w:r>
    </w:p>
    <w:p w:rsidR="00BF2BD7" w:rsidRDefault="00E2602B">
      <w:pPr>
        <w:spacing w:after="0"/>
      </w:pPr>
      <w:bookmarkStart w:id="588" w:name="z653"/>
      <w:bookmarkEnd w:id="587"/>
      <w:r>
        <w:rPr>
          <w:b/>
          <w:color w:val="000000"/>
        </w:rPr>
        <w:t xml:space="preserve"> Направление 7. Обеспечение качества образования на системном уровне</w:t>
      </w:r>
    </w:p>
    <w:p w:rsidR="00BF2BD7" w:rsidRDefault="00E2602B">
      <w:pPr>
        <w:spacing w:after="0"/>
        <w:jc w:val="both"/>
      </w:pPr>
      <w:bookmarkStart w:id="589" w:name="z654"/>
      <w:bookmarkEnd w:id="588"/>
      <w:r>
        <w:rPr>
          <w:color w:val="000000"/>
          <w:sz w:val="28"/>
        </w:rPr>
        <w:t>      Национальная система обеспечения качества – совокупность процессов и процедур, направленных на достижение высокого академического качества, которое состоит из трех с</w:t>
      </w:r>
      <w:r>
        <w:rPr>
          <w:color w:val="000000"/>
          <w:sz w:val="28"/>
        </w:rPr>
        <w:t>оставляющих: система внутреннего обеспечения качества, система внешнего обеспечения качества, управление и регуляторные механизмы системы обеспечения качества.</w:t>
      </w:r>
    </w:p>
    <w:p w:rsidR="00BF2BD7" w:rsidRDefault="00E2602B">
      <w:pPr>
        <w:spacing w:after="0"/>
        <w:jc w:val="both"/>
      </w:pPr>
      <w:bookmarkStart w:id="590" w:name="z655"/>
      <w:bookmarkEnd w:id="589"/>
      <w:r>
        <w:rPr>
          <w:color w:val="000000"/>
          <w:sz w:val="28"/>
        </w:rPr>
        <w:t>      Национальная модель обеспечения качества образования будет иметь четыре уровня:</w:t>
      </w:r>
    </w:p>
    <w:p w:rsidR="00BF2BD7" w:rsidRDefault="00E2602B">
      <w:pPr>
        <w:spacing w:after="0"/>
        <w:jc w:val="both"/>
      </w:pPr>
      <w:bookmarkStart w:id="591" w:name="z656"/>
      <w:bookmarkEnd w:id="590"/>
      <w:r>
        <w:rPr>
          <w:color w:val="000000"/>
          <w:sz w:val="28"/>
        </w:rPr>
        <w:t>      1) п</w:t>
      </w:r>
      <w:r>
        <w:rPr>
          <w:color w:val="000000"/>
          <w:sz w:val="28"/>
        </w:rPr>
        <w:t>ервый базовый уровень представлен системой внутреннего обеспечения качества;</w:t>
      </w:r>
    </w:p>
    <w:p w:rsidR="00BF2BD7" w:rsidRDefault="00E2602B">
      <w:pPr>
        <w:spacing w:after="0"/>
        <w:jc w:val="both"/>
      </w:pPr>
      <w:bookmarkStart w:id="592" w:name="z657"/>
      <w:bookmarkEnd w:id="591"/>
      <w:r>
        <w:rPr>
          <w:color w:val="000000"/>
          <w:sz w:val="28"/>
        </w:rPr>
        <w:t>      2) второй интегрированный уровень представлен системой внешнего обеспечения качества;</w:t>
      </w:r>
    </w:p>
    <w:p w:rsidR="00BF2BD7" w:rsidRDefault="00E2602B">
      <w:pPr>
        <w:spacing w:after="0"/>
        <w:jc w:val="both"/>
      </w:pPr>
      <w:bookmarkStart w:id="593" w:name="z658"/>
      <w:bookmarkEnd w:id="592"/>
      <w:r>
        <w:rPr>
          <w:color w:val="000000"/>
          <w:sz w:val="28"/>
        </w:rPr>
        <w:t>      3) третий уровень представлен обеспечением качества для аккредитационных органов;</w:t>
      </w:r>
    </w:p>
    <w:p w:rsidR="00BF2BD7" w:rsidRDefault="00E2602B">
      <w:pPr>
        <w:spacing w:after="0"/>
        <w:jc w:val="both"/>
      </w:pPr>
      <w:bookmarkStart w:id="594" w:name="z659"/>
      <w:bookmarkEnd w:id="593"/>
      <w:r>
        <w:rPr>
          <w:color w:val="000000"/>
          <w:sz w:val="28"/>
        </w:rPr>
        <w:t>      4) четвертый уровень представлен ответственностью государства по обеспечению качества.</w:t>
      </w:r>
    </w:p>
    <w:p w:rsidR="00BF2BD7" w:rsidRDefault="00E2602B">
      <w:pPr>
        <w:spacing w:after="0"/>
        <w:jc w:val="both"/>
      </w:pPr>
      <w:bookmarkStart w:id="595" w:name="z660"/>
      <w:bookmarkEnd w:id="594"/>
      <w:r>
        <w:rPr>
          <w:color w:val="000000"/>
          <w:sz w:val="28"/>
        </w:rPr>
        <w:t>      Все субъекты образовательного пространства будут соблюдать национальную модель обеспечения качества.</w:t>
      </w:r>
    </w:p>
    <w:p w:rsidR="00BF2BD7" w:rsidRDefault="00E2602B">
      <w:pPr>
        <w:spacing w:after="0"/>
        <w:jc w:val="both"/>
      </w:pPr>
      <w:bookmarkStart w:id="596" w:name="z661"/>
      <w:bookmarkEnd w:id="595"/>
      <w:r>
        <w:rPr>
          <w:color w:val="000000"/>
          <w:sz w:val="28"/>
        </w:rPr>
        <w:t xml:space="preserve">      Организации образования несут ответственность за </w:t>
      </w:r>
      <w:r>
        <w:rPr>
          <w:color w:val="000000"/>
          <w:sz w:val="28"/>
        </w:rPr>
        <w:t>качество своего образования и его обеспечение, своей образовательной деятельности через систему внутреннего обеспечения качества и формирование культуры качества.</w:t>
      </w:r>
    </w:p>
    <w:p w:rsidR="00BF2BD7" w:rsidRDefault="00E2602B">
      <w:pPr>
        <w:spacing w:after="0"/>
        <w:jc w:val="both"/>
      </w:pPr>
      <w:bookmarkStart w:id="597" w:name="z662"/>
      <w:bookmarkEnd w:id="596"/>
      <w:r>
        <w:rPr>
          <w:color w:val="000000"/>
          <w:sz w:val="28"/>
        </w:rPr>
        <w:t xml:space="preserve">       Основными принципами обеспечения качества будут: </w:t>
      </w:r>
    </w:p>
    <w:p w:rsidR="00BF2BD7" w:rsidRDefault="00E2602B">
      <w:pPr>
        <w:spacing w:after="0"/>
        <w:jc w:val="both"/>
      </w:pPr>
      <w:bookmarkStart w:id="598" w:name="z663"/>
      <w:bookmarkEnd w:id="597"/>
      <w:r>
        <w:rPr>
          <w:color w:val="000000"/>
          <w:sz w:val="28"/>
        </w:rPr>
        <w:t>      1) ответственность организаций</w:t>
      </w:r>
      <w:r>
        <w:rPr>
          <w:color w:val="000000"/>
          <w:sz w:val="28"/>
        </w:rPr>
        <w:t xml:space="preserve"> образования за качество образования и обеспечение качества;</w:t>
      </w:r>
    </w:p>
    <w:p w:rsidR="00BF2BD7" w:rsidRDefault="00E2602B">
      <w:pPr>
        <w:spacing w:after="0"/>
        <w:jc w:val="both"/>
      </w:pPr>
      <w:bookmarkStart w:id="599" w:name="z664"/>
      <w:bookmarkEnd w:id="598"/>
      <w:r>
        <w:rPr>
          <w:color w:val="000000"/>
          <w:sz w:val="28"/>
        </w:rPr>
        <w:lastRenderedPageBreak/>
        <w:t>      2) прозрачность деятельности организаций образования и аккредитационных органов;</w:t>
      </w:r>
    </w:p>
    <w:p w:rsidR="00BF2BD7" w:rsidRDefault="00E2602B">
      <w:pPr>
        <w:spacing w:after="0"/>
        <w:jc w:val="both"/>
      </w:pPr>
      <w:bookmarkStart w:id="600" w:name="z665"/>
      <w:bookmarkEnd w:id="599"/>
      <w:r>
        <w:rPr>
          <w:color w:val="000000"/>
          <w:sz w:val="28"/>
        </w:rPr>
        <w:t>      3) доверие общества и всех заинтересованных сторон результатам обеспечения качества;</w:t>
      </w:r>
    </w:p>
    <w:p w:rsidR="00BF2BD7" w:rsidRDefault="00E2602B">
      <w:pPr>
        <w:spacing w:after="0"/>
        <w:jc w:val="both"/>
      </w:pPr>
      <w:bookmarkStart w:id="601" w:name="z666"/>
      <w:bookmarkEnd w:id="600"/>
      <w:r>
        <w:rPr>
          <w:color w:val="000000"/>
          <w:sz w:val="28"/>
        </w:rPr>
        <w:t>      4) формиров</w:t>
      </w:r>
      <w:r>
        <w:rPr>
          <w:color w:val="000000"/>
          <w:sz w:val="28"/>
        </w:rPr>
        <w:t>ание и поддержка культуры качества на всех уровнях обеспечения качества;</w:t>
      </w:r>
    </w:p>
    <w:p w:rsidR="00BF2BD7" w:rsidRDefault="00E2602B">
      <w:pPr>
        <w:spacing w:after="0"/>
        <w:jc w:val="both"/>
      </w:pPr>
      <w:bookmarkStart w:id="602" w:name="z667"/>
      <w:bookmarkEnd w:id="601"/>
      <w:r>
        <w:rPr>
          <w:color w:val="000000"/>
          <w:sz w:val="28"/>
        </w:rPr>
        <w:t>      5) функционирование национальной базы данных результатов внешнего обеспечения качества.</w:t>
      </w:r>
    </w:p>
    <w:p w:rsidR="00BF2BD7" w:rsidRDefault="00E2602B">
      <w:pPr>
        <w:spacing w:after="0"/>
        <w:jc w:val="both"/>
      </w:pPr>
      <w:bookmarkStart w:id="603" w:name="z668"/>
      <w:bookmarkEnd w:id="602"/>
      <w:r>
        <w:rPr>
          <w:color w:val="000000"/>
          <w:sz w:val="28"/>
        </w:rPr>
        <w:t>      Критериями оценки качества дошкольного воспитания и обучения являются:</w:t>
      </w:r>
    </w:p>
    <w:p w:rsidR="00BF2BD7" w:rsidRDefault="00E2602B">
      <w:pPr>
        <w:spacing w:after="0"/>
        <w:jc w:val="both"/>
      </w:pPr>
      <w:bookmarkStart w:id="604" w:name="z669"/>
      <w:bookmarkEnd w:id="603"/>
      <w:r>
        <w:rPr>
          <w:color w:val="000000"/>
          <w:sz w:val="28"/>
        </w:rPr>
        <w:t xml:space="preserve">      - </w:t>
      </w:r>
      <w:r>
        <w:rPr>
          <w:color w:val="000000"/>
          <w:sz w:val="28"/>
        </w:rPr>
        <w:t>соблюдение норм и требований согласно действующим нормативным актам;</w:t>
      </w:r>
    </w:p>
    <w:p w:rsidR="00BF2BD7" w:rsidRDefault="00E2602B">
      <w:pPr>
        <w:spacing w:after="0"/>
        <w:jc w:val="both"/>
      </w:pPr>
      <w:bookmarkStart w:id="605" w:name="z670"/>
      <w:bookmarkEnd w:id="604"/>
      <w:r>
        <w:rPr>
          <w:color w:val="000000"/>
          <w:sz w:val="28"/>
        </w:rPr>
        <w:t xml:space="preserve">       - качественная реализация задач учебной программы; </w:t>
      </w:r>
    </w:p>
    <w:p w:rsidR="00BF2BD7" w:rsidRDefault="00E2602B">
      <w:pPr>
        <w:spacing w:after="0"/>
        <w:jc w:val="both"/>
      </w:pPr>
      <w:bookmarkStart w:id="606" w:name="z671"/>
      <w:bookmarkEnd w:id="605"/>
      <w:r>
        <w:rPr>
          <w:color w:val="000000"/>
          <w:sz w:val="28"/>
        </w:rPr>
        <w:t>      - высокий уровень компетентности педагогов;</w:t>
      </w:r>
    </w:p>
    <w:p w:rsidR="00BF2BD7" w:rsidRDefault="00E2602B">
      <w:pPr>
        <w:spacing w:after="0"/>
        <w:jc w:val="both"/>
      </w:pPr>
      <w:bookmarkStart w:id="607" w:name="z672"/>
      <w:bookmarkEnd w:id="606"/>
      <w:r>
        <w:rPr>
          <w:color w:val="000000"/>
          <w:sz w:val="28"/>
        </w:rPr>
        <w:t>      - доступность и соответствие среды условиям развивающей предметно-простр</w:t>
      </w:r>
      <w:r>
        <w:rPr>
          <w:color w:val="000000"/>
          <w:sz w:val="28"/>
        </w:rPr>
        <w:t>анственной среды;</w:t>
      </w:r>
    </w:p>
    <w:p w:rsidR="00BF2BD7" w:rsidRDefault="00E2602B">
      <w:pPr>
        <w:spacing w:after="0"/>
        <w:jc w:val="both"/>
      </w:pPr>
      <w:bookmarkStart w:id="608" w:name="z673"/>
      <w:bookmarkEnd w:id="607"/>
      <w:r>
        <w:rPr>
          <w:color w:val="000000"/>
          <w:sz w:val="28"/>
        </w:rPr>
        <w:t>      - материально-техническая оснащенность дошкольной организации;</w:t>
      </w:r>
    </w:p>
    <w:p w:rsidR="00BF2BD7" w:rsidRDefault="00E2602B">
      <w:pPr>
        <w:spacing w:after="0"/>
        <w:jc w:val="both"/>
      </w:pPr>
      <w:bookmarkStart w:id="609" w:name="z674"/>
      <w:bookmarkEnd w:id="608"/>
      <w:r>
        <w:rPr>
          <w:color w:val="000000"/>
          <w:sz w:val="28"/>
        </w:rPr>
        <w:t>      - обеспечение безопасности детей;</w:t>
      </w:r>
    </w:p>
    <w:p w:rsidR="00BF2BD7" w:rsidRDefault="00E2602B">
      <w:pPr>
        <w:spacing w:after="0"/>
        <w:jc w:val="both"/>
      </w:pPr>
      <w:bookmarkStart w:id="610" w:name="z675"/>
      <w:bookmarkEnd w:id="609"/>
      <w:r>
        <w:rPr>
          <w:color w:val="000000"/>
          <w:sz w:val="28"/>
        </w:rPr>
        <w:t>      - вовлеченность родителей в процесс воспитания и обучения.</w:t>
      </w:r>
    </w:p>
    <w:p w:rsidR="00BF2BD7" w:rsidRDefault="00E2602B">
      <w:pPr>
        <w:spacing w:after="0"/>
        <w:jc w:val="both"/>
      </w:pPr>
      <w:bookmarkStart w:id="611" w:name="z676"/>
      <w:bookmarkEnd w:id="610"/>
      <w:r>
        <w:rPr>
          <w:color w:val="000000"/>
          <w:sz w:val="28"/>
        </w:rPr>
        <w:t xml:space="preserve">      Приоритетными направлениями обеспечения качества среднего </w:t>
      </w:r>
      <w:r>
        <w:rPr>
          <w:color w:val="000000"/>
          <w:sz w:val="28"/>
        </w:rPr>
        <w:t>образования на всех его ступенях являются:</w:t>
      </w:r>
    </w:p>
    <w:p w:rsidR="00BF2BD7" w:rsidRDefault="00E2602B">
      <w:pPr>
        <w:spacing w:after="0"/>
        <w:jc w:val="both"/>
      </w:pPr>
      <w:bookmarkStart w:id="612" w:name="z677"/>
      <w:bookmarkEnd w:id="611"/>
      <w:r>
        <w:rPr>
          <w:color w:val="000000"/>
          <w:sz w:val="28"/>
        </w:rPr>
        <w:t>      - мониторинг образовательных достижений обучающихся;</w:t>
      </w:r>
    </w:p>
    <w:p w:rsidR="00BF2BD7" w:rsidRDefault="00E2602B">
      <w:pPr>
        <w:spacing w:after="0"/>
        <w:jc w:val="both"/>
      </w:pPr>
      <w:bookmarkStart w:id="613" w:name="z678"/>
      <w:bookmarkEnd w:id="612"/>
      <w:r>
        <w:rPr>
          <w:color w:val="000000"/>
          <w:sz w:val="28"/>
        </w:rPr>
        <w:t>      - системный и сравнительный анализ программ и учебников, учебно-методической литературы;</w:t>
      </w:r>
    </w:p>
    <w:p w:rsidR="00BF2BD7" w:rsidRDefault="00E2602B">
      <w:pPr>
        <w:spacing w:after="0"/>
        <w:jc w:val="both"/>
      </w:pPr>
      <w:bookmarkStart w:id="614" w:name="z679"/>
      <w:bookmarkEnd w:id="613"/>
      <w:r>
        <w:rPr>
          <w:color w:val="000000"/>
          <w:sz w:val="28"/>
        </w:rPr>
        <w:t xml:space="preserve">       - усовершенствование содержания начального, среднего</w:t>
      </w:r>
      <w:r>
        <w:rPr>
          <w:color w:val="000000"/>
          <w:sz w:val="28"/>
        </w:rPr>
        <w:t xml:space="preserve">, общего среднего образования; </w:t>
      </w:r>
    </w:p>
    <w:p w:rsidR="00BF2BD7" w:rsidRDefault="00E2602B">
      <w:pPr>
        <w:spacing w:after="0"/>
        <w:jc w:val="both"/>
      </w:pPr>
      <w:bookmarkStart w:id="615" w:name="z680"/>
      <w:bookmarkEnd w:id="614"/>
      <w:r>
        <w:rPr>
          <w:color w:val="000000"/>
          <w:sz w:val="28"/>
        </w:rPr>
        <w:t>      - совершенствование потенциала педагогов.</w:t>
      </w:r>
    </w:p>
    <w:p w:rsidR="00BF2BD7" w:rsidRDefault="00E2602B">
      <w:pPr>
        <w:spacing w:after="0"/>
      </w:pPr>
      <w:bookmarkStart w:id="616" w:name="z681"/>
      <w:bookmarkEnd w:id="615"/>
      <w:r>
        <w:rPr>
          <w:b/>
          <w:color w:val="000000"/>
        </w:rPr>
        <w:t xml:space="preserve"> Параграф 1. Система внутреннего обеспечения качества</w:t>
      </w:r>
    </w:p>
    <w:p w:rsidR="00BF2BD7" w:rsidRDefault="00E2602B">
      <w:pPr>
        <w:spacing w:after="0"/>
        <w:jc w:val="both"/>
      </w:pPr>
      <w:bookmarkStart w:id="617" w:name="z682"/>
      <w:bookmarkEnd w:id="616"/>
      <w:r>
        <w:rPr>
          <w:color w:val="000000"/>
          <w:sz w:val="28"/>
        </w:rPr>
        <w:t>      Ценности системы дошкольного воспитания и обучения выступают ориентиром в деле воспитания и обучения ребенка от рожд</w:t>
      </w:r>
      <w:r>
        <w:rPr>
          <w:color w:val="000000"/>
          <w:sz w:val="28"/>
        </w:rPr>
        <w:t>ения до достижения им пяти (шести) лет в семье, в дошкольной организации образования, в центрах развития детей.</w:t>
      </w:r>
    </w:p>
    <w:p w:rsidR="00BF2BD7" w:rsidRDefault="00E2602B">
      <w:pPr>
        <w:spacing w:after="0"/>
        <w:jc w:val="both"/>
      </w:pPr>
      <w:bookmarkStart w:id="618" w:name="z683"/>
      <w:bookmarkEnd w:id="617"/>
      <w:r>
        <w:rPr>
          <w:color w:val="000000"/>
          <w:sz w:val="28"/>
        </w:rPr>
        <w:t>      Целями внутреннего обеспечения качества дошкольного воспитания и обучения являются:</w:t>
      </w:r>
    </w:p>
    <w:p w:rsidR="00BF2BD7" w:rsidRDefault="00E2602B">
      <w:pPr>
        <w:spacing w:after="0"/>
        <w:jc w:val="both"/>
      </w:pPr>
      <w:bookmarkStart w:id="619" w:name="z684"/>
      <w:bookmarkEnd w:id="618"/>
      <w:r>
        <w:rPr>
          <w:color w:val="000000"/>
          <w:sz w:val="28"/>
        </w:rPr>
        <w:t>      - создание условий для безопасного пребывания ре</w:t>
      </w:r>
      <w:r>
        <w:rPr>
          <w:color w:val="000000"/>
          <w:sz w:val="28"/>
        </w:rPr>
        <w:t>бенка в дошкольной организации;</w:t>
      </w:r>
    </w:p>
    <w:p w:rsidR="00BF2BD7" w:rsidRDefault="00E2602B">
      <w:pPr>
        <w:spacing w:after="0"/>
        <w:jc w:val="both"/>
      </w:pPr>
      <w:bookmarkStart w:id="620" w:name="z685"/>
      <w:bookmarkEnd w:id="619"/>
      <w:r>
        <w:rPr>
          <w:color w:val="000000"/>
          <w:sz w:val="28"/>
        </w:rPr>
        <w:t>      - полноценное развитие детей.</w:t>
      </w:r>
    </w:p>
    <w:p w:rsidR="00BF2BD7" w:rsidRDefault="00E2602B">
      <w:pPr>
        <w:spacing w:after="0"/>
        <w:jc w:val="both"/>
      </w:pPr>
      <w:bookmarkStart w:id="621" w:name="z686"/>
      <w:bookmarkEnd w:id="620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уровне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ДВО</w:t>
      </w:r>
      <w:r>
        <w:rPr>
          <w:color w:val="000000"/>
          <w:sz w:val="28"/>
        </w:rPr>
        <w:t xml:space="preserve"> организации образования обеспечивают качество воспитания и обучения через предоставление альтернативных развивающих и вариативных индивидуальных методик и технологий обучения.</w:t>
      </w:r>
    </w:p>
    <w:p w:rsidR="00BF2BD7" w:rsidRDefault="00E2602B">
      <w:pPr>
        <w:spacing w:after="0"/>
        <w:jc w:val="both"/>
      </w:pPr>
      <w:bookmarkStart w:id="622" w:name="z687"/>
      <w:bookmarkEnd w:id="621"/>
      <w:r>
        <w:rPr>
          <w:color w:val="000000"/>
          <w:sz w:val="28"/>
        </w:rPr>
        <w:t>      Определение удовлетворенности родителей качеством оказания образовательны</w:t>
      </w:r>
      <w:r>
        <w:rPr>
          <w:color w:val="000000"/>
          <w:sz w:val="28"/>
        </w:rPr>
        <w:t>х услуг осуществляется через проведение опроса.</w:t>
      </w:r>
    </w:p>
    <w:p w:rsidR="00BF2BD7" w:rsidRDefault="00E2602B">
      <w:pPr>
        <w:spacing w:after="0"/>
        <w:jc w:val="both"/>
      </w:pPr>
      <w:bookmarkStart w:id="623" w:name="z688"/>
      <w:bookmarkEnd w:id="622"/>
      <w:r>
        <w:rPr>
          <w:color w:val="000000"/>
          <w:sz w:val="28"/>
        </w:rPr>
        <w:t>      Мониторинг проводится с целью обеспечения выполнения требований ГОС ДВО, Типовых правил деятельности дошкольных организаций и других нормативных правовых документов, регламентирующих их деятельность.</w:t>
      </w:r>
    </w:p>
    <w:p w:rsidR="00BF2BD7" w:rsidRDefault="00E2602B">
      <w:pPr>
        <w:spacing w:after="0"/>
        <w:jc w:val="both"/>
      </w:pPr>
      <w:bookmarkStart w:id="624" w:name="z689"/>
      <w:bookmarkEnd w:id="62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В процессе мониторинга ведется наблюдение за развитием детей дошкольного возраста, оценка сформированности навыков и умений у детей в соответствии с возрастными особенностями с последующим внесением педагогом корректирующих действий в план работы.</w:t>
      </w:r>
    </w:p>
    <w:p w:rsidR="00BF2BD7" w:rsidRDefault="00E2602B">
      <w:pPr>
        <w:spacing w:after="0"/>
        <w:jc w:val="both"/>
      </w:pPr>
      <w:bookmarkStart w:id="625" w:name="z690"/>
      <w:bookmarkEnd w:id="624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r>
        <w:rPr>
          <w:b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уровне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среднего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образования</w:t>
      </w:r>
      <w:r>
        <w:rPr>
          <w:color w:val="000000"/>
          <w:sz w:val="28"/>
        </w:rPr>
        <w:t xml:space="preserve"> внутренняя система оценки качества проводится с целью обеспечения выполнения требований ГОСО, Типовых учебных планов, программ и других нормативных правовых документов, регламентирующих образовательную деятельность. Внутре</w:t>
      </w:r>
      <w:r>
        <w:rPr>
          <w:color w:val="000000"/>
          <w:sz w:val="28"/>
        </w:rPr>
        <w:t>нняя система определения успеваемости обучающегося включает критериальное оценивание, состоящее из формативного и суммативного оценивания, и внутришкольный контроль (далее – ВШК).</w:t>
      </w:r>
    </w:p>
    <w:p w:rsidR="00BF2BD7" w:rsidRDefault="00E2602B">
      <w:pPr>
        <w:spacing w:after="0"/>
        <w:jc w:val="both"/>
      </w:pPr>
      <w:bookmarkStart w:id="626" w:name="z691"/>
      <w:bookmarkEnd w:id="625"/>
      <w:r>
        <w:rPr>
          <w:color w:val="000000"/>
          <w:sz w:val="28"/>
        </w:rPr>
        <w:t>      Переход на критериальное оценивание эксперты ОЭСР оценили как позитивн</w:t>
      </w:r>
      <w:r>
        <w:rPr>
          <w:color w:val="000000"/>
          <w:sz w:val="28"/>
        </w:rPr>
        <w:t>ый шаг на пути к модернизации системы образования в целом. Формативное оценивание выполняет формирующую, стимулирующую и мотивирующую функции, определяет соответствие достижений обучающихся целям обучения согласно учебной программе.</w:t>
      </w:r>
    </w:p>
    <w:p w:rsidR="00BF2BD7" w:rsidRDefault="00E2602B">
      <w:pPr>
        <w:spacing w:after="0"/>
        <w:jc w:val="both"/>
      </w:pPr>
      <w:bookmarkStart w:id="627" w:name="z692"/>
      <w:bookmarkEnd w:id="626"/>
      <w:r>
        <w:rPr>
          <w:color w:val="000000"/>
          <w:sz w:val="28"/>
        </w:rPr>
        <w:t>      Суммативное оцени</w:t>
      </w:r>
      <w:r>
        <w:rPr>
          <w:color w:val="000000"/>
          <w:sz w:val="28"/>
        </w:rPr>
        <w:t>вание по предметам за раздел (далее – СОР) и за четверть (далее – СОЧ) проводится с целью оценки качества освоения обучающимися содержания части или всего объема одной учебной дисциплины после завершения ее изучения и (или) определенного учебного периода (</w:t>
      </w:r>
      <w:r>
        <w:rPr>
          <w:color w:val="000000"/>
          <w:sz w:val="28"/>
        </w:rPr>
        <w:t>четверть, учебный год) в соответствии с учебной программой.</w:t>
      </w:r>
    </w:p>
    <w:p w:rsidR="00BF2BD7" w:rsidRDefault="00E2602B">
      <w:pPr>
        <w:spacing w:after="0"/>
        <w:jc w:val="both"/>
      </w:pPr>
      <w:bookmarkStart w:id="628" w:name="z693"/>
      <w:bookmarkEnd w:id="627"/>
      <w:r>
        <w:rPr>
          <w:color w:val="000000"/>
          <w:sz w:val="28"/>
        </w:rPr>
        <w:t xml:space="preserve">       С целью повышения качества процесса обучения и изучения существующих проблем как у обучающихся, так и у педагогов усилится ВШК, включающий наблюдение, исследование и анализ уроков, которые </w:t>
      </w:r>
      <w:r>
        <w:rPr>
          <w:color w:val="000000"/>
          <w:sz w:val="28"/>
        </w:rPr>
        <w:t xml:space="preserve">направлены на улучшение процесса обучения, профессионального роста и развития педагога, а также повышение качества знаний обучающихся. </w:t>
      </w:r>
    </w:p>
    <w:p w:rsidR="00BF2BD7" w:rsidRDefault="00E2602B">
      <w:pPr>
        <w:spacing w:after="0"/>
        <w:jc w:val="both"/>
      </w:pPr>
      <w:bookmarkStart w:id="629" w:name="z694"/>
      <w:bookmarkEnd w:id="628"/>
      <w:r>
        <w:rPr>
          <w:color w:val="000000"/>
          <w:sz w:val="28"/>
        </w:rPr>
        <w:t>      ВШК охватывает широкий круг вопросов, регулируемых и решаемых самостоятельно в организации образования, осуществля</w:t>
      </w:r>
      <w:r>
        <w:rPr>
          <w:color w:val="000000"/>
          <w:sz w:val="28"/>
        </w:rPr>
        <w:t xml:space="preserve">ется администрацией организации образования и уполномоченными лицами. Системное </w:t>
      </w:r>
      <w:r>
        <w:rPr>
          <w:color w:val="000000"/>
          <w:sz w:val="28"/>
        </w:rPr>
        <w:lastRenderedPageBreak/>
        <w:t>представление контроля как элемента единого процесса управления позволяет сформулировать его цели, функции и задачи, требования к планированию, организации и проведению, конкре</w:t>
      </w:r>
      <w:r>
        <w:rPr>
          <w:color w:val="000000"/>
          <w:sz w:val="28"/>
        </w:rPr>
        <w:t>тное содержание и формы контроля, исходя из целей обеспечения высокого качества образовательного процесса.</w:t>
      </w:r>
    </w:p>
    <w:p w:rsidR="00BF2BD7" w:rsidRDefault="00E2602B">
      <w:pPr>
        <w:spacing w:after="0"/>
        <w:jc w:val="both"/>
      </w:pPr>
      <w:bookmarkStart w:id="630" w:name="z695"/>
      <w:bookmarkEnd w:id="629"/>
      <w:r>
        <w:rPr>
          <w:color w:val="000000"/>
          <w:sz w:val="28"/>
        </w:rPr>
        <w:t xml:space="preserve">       Таким образом, результаты ВШК будут иметь большое значение в определении соответствия оценок образовательных достижений обучающихся, поставлен</w:t>
      </w:r>
      <w:r>
        <w:rPr>
          <w:color w:val="000000"/>
          <w:sz w:val="28"/>
        </w:rPr>
        <w:t xml:space="preserve">ных педагогом, реальным полученным знаниям и степени обученности детей. </w:t>
      </w:r>
    </w:p>
    <w:p w:rsidR="00BF2BD7" w:rsidRDefault="00E2602B">
      <w:pPr>
        <w:spacing w:after="0"/>
        <w:jc w:val="both"/>
      </w:pPr>
      <w:bookmarkStart w:id="631" w:name="z696"/>
      <w:bookmarkEnd w:id="630"/>
      <w:r>
        <w:rPr>
          <w:color w:val="000000"/>
          <w:sz w:val="28"/>
        </w:rPr>
        <w:t xml:space="preserve">      С 2020 – 2021 учебного года учебные достижения обучающихся оцениваются по 100-балльной шкале, соответствующих принятой в международной практике буквенной системе (положительные </w:t>
      </w:r>
      <w:r>
        <w:rPr>
          <w:color w:val="000000"/>
          <w:sz w:val="28"/>
        </w:rPr>
        <w:t>оценки, по мере убывания, от "А" до "D", "неудовлетворительно" – "F") с соответствующим цифровым эквивалентом по 4-х балльной шкале.</w:t>
      </w:r>
    </w:p>
    <w:p w:rsidR="00BF2BD7" w:rsidRDefault="00E2602B">
      <w:pPr>
        <w:spacing w:after="0"/>
        <w:jc w:val="both"/>
      </w:pPr>
      <w:bookmarkStart w:id="632" w:name="z697"/>
      <w:bookmarkEnd w:id="6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Оценивание учебных достижений обучающихся по балльно-рейтинговой буквенной системе осуществляется на основании приказа Министра образования и науки Республики Казахстан от 18 марта 2008 года № 125 "Об утверждении Типовых правил проведения текущего ко</w:t>
      </w:r>
      <w:r>
        <w:rPr>
          <w:color w:val="000000"/>
          <w:sz w:val="28"/>
        </w:rPr>
        <w:t xml:space="preserve">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образования". </w:t>
      </w:r>
    </w:p>
    <w:p w:rsidR="00BF2BD7" w:rsidRDefault="00E2602B">
      <w:pPr>
        <w:spacing w:after="0"/>
        <w:jc w:val="both"/>
      </w:pPr>
      <w:bookmarkStart w:id="633" w:name="z698"/>
      <w:bookmarkEnd w:id="632"/>
      <w:r>
        <w:rPr>
          <w:color w:val="000000"/>
          <w:sz w:val="28"/>
        </w:rPr>
        <w:t xml:space="preserve">      Балльно-рейтинговая буквенная система применяется для оценки учебных достижений обучающихся </w:t>
      </w:r>
      <w:r>
        <w:rPr>
          <w:color w:val="000000"/>
          <w:sz w:val="28"/>
        </w:rPr>
        <w:t>по программам технического и профессионального, послесреднего образования всех форм обучения.</w:t>
      </w:r>
    </w:p>
    <w:p w:rsidR="00BF2BD7" w:rsidRDefault="00E2602B">
      <w:pPr>
        <w:spacing w:after="0"/>
        <w:jc w:val="both"/>
      </w:pPr>
      <w:bookmarkStart w:id="634" w:name="z699"/>
      <w:bookmarkEnd w:id="633"/>
      <w:r>
        <w:rPr>
          <w:color w:val="000000"/>
          <w:sz w:val="28"/>
        </w:rPr>
        <w:t>      Перевод оценок в балльно-рейтинговую буквенную систему оценки учебных достижений обучающихся осуществляется в соответствии с Методическими рекомендациями по</w:t>
      </w:r>
      <w:r>
        <w:rPr>
          <w:color w:val="000000"/>
          <w:sz w:val="28"/>
        </w:rPr>
        <w:t xml:space="preserve"> применению балльно-рейтинговой буквенной системы оценки учебных достижений обучающихся в системе технического и профессионального, послесреднего образования.</w:t>
      </w:r>
    </w:p>
    <w:p w:rsidR="00BF2BD7" w:rsidRDefault="00E2602B">
      <w:pPr>
        <w:spacing w:after="0"/>
      </w:pPr>
      <w:bookmarkStart w:id="635" w:name="z700"/>
      <w:bookmarkEnd w:id="634"/>
      <w:r>
        <w:rPr>
          <w:b/>
          <w:color w:val="000000"/>
        </w:rPr>
        <w:t xml:space="preserve"> Параграф 2. Система внешнего обеспечения качества</w:t>
      </w:r>
    </w:p>
    <w:p w:rsidR="00BF2BD7" w:rsidRDefault="00E2602B">
      <w:pPr>
        <w:spacing w:after="0"/>
        <w:jc w:val="both"/>
      </w:pPr>
      <w:bookmarkStart w:id="636" w:name="z701"/>
      <w:bookmarkEnd w:id="635"/>
      <w:r>
        <w:rPr>
          <w:color w:val="000000"/>
          <w:sz w:val="28"/>
        </w:rPr>
        <w:t>      Процедуры системы внешнего обеспечения к</w:t>
      </w:r>
      <w:r>
        <w:rPr>
          <w:color w:val="000000"/>
          <w:sz w:val="28"/>
        </w:rPr>
        <w:t>ачества направлены на внешнюю оценку эффективности процессов внутреннего обеспечения качества, в том числе дается оценка культуре качества, сформировавшейся в организации образования.</w:t>
      </w:r>
    </w:p>
    <w:p w:rsidR="00BF2BD7" w:rsidRDefault="00E2602B">
      <w:pPr>
        <w:spacing w:after="0"/>
        <w:jc w:val="both"/>
      </w:pPr>
      <w:bookmarkStart w:id="637" w:name="z702"/>
      <w:bookmarkEnd w:id="636"/>
      <w:r>
        <w:rPr>
          <w:color w:val="000000"/>
          <w:sz w:val="28"/>
        </w:rPr>
        <w:t xml:space="preserve">       Внешнее обеспечение качества включает оценивание знаний учащихся,</w:t>
      </w:r>
      <w:r>
        <w:rPr>
          <w:color w:val="000000"/>
          <w:sz w:val="28"/>
        </w:rPr>
        <w:t xml:space="preserve"> аккредитацию или оценку деятельности организации образования и (или) их программ, государственный контроль и общественное доверие. </w:t>
      </w:r>
    </w:p>
    <w:p w:rsidR="00BF2BD7" w:rsidRDefault="00E2602B">
      <w:pPr>
        <w:spacing w:after="0"/>
        <w:jc w:val="both"/>
      </w:pPr>
      <w:bookmarkStart w:id="638" w:name="z703"/>
      <w:bookmarkEnd w:id="6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уровне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ДВО</w:t>
      </w:r>
      <w:r>
        <w:rPr>
          <w:color w:val="000000"/>
          <w:sz w:val="28"/>
        </w:rPr>
        <w:t xml:space="preserve"> разрабатывается и будет внедрена система независимой национальной оценки качества дошкольного образова</w:t>
      </w:r>
      <w:r>
        <w:rPr>
          <w:color w:val="000000"/>
          <w:sz w:val="28"/>
        </w:rPr>
        <w:t xml:space="preserve">ния (декабрь 2026 года). </w:t>
      </w:r>
    </w:p>
    <w:p w:rsidR="00BF2BD7" w:rsidRDefault="00E2602B">
      <w:pPr>
        <w:spacing w:after="0"/>
        <w:jc w:val="both"/>
      </w:pPr>
      <w:bookmarkStart w:id="639" w:name="z704"/>
      <w:bookmarkEnd w:id="638"/>
      <w:r>
        <w:rPr>
          <w:color w:val="000000"/>
          <w:sz w:val="28"/>
        </w:rPr>
        <w:lastRenderedPageBreak/>
        <w:t>      На системной основе проводится государственная аттестация, где обеспечивается контроль выполнения ГОС ДВО, учебных планов, программы, соответствия организаций квалификационным требованиям, обеспечения безопасности воспитанни</w:t>
      </w:r>
      <w:r>
        <w:rPr>
          <w:color w:val="000000"/>
          <w:sz w:val="28"/>
        </w:rPr>
        <w:t>ков, удовлетворенности родителей качеством услуг.</w:t>
      </w:r>
    </w:p>
    <w:p w:rsidR="00BF2BD7" w:rsidRDefault="00E2602B">
      <w:pPr>
        <w:spacing w:after="0"/>
        <w:jc w:val="both"/>
      </w:pPr>
      <w:bookmarkStart w:id="640" w:name="z705"/>
      <w:bookmarkEnd w:id="639"/>
      <w:r>
        <w:rPr>
          <w:color w:val="000000"/>
          <w:sz w:val="28"/>
        </w:rPr>
        <w:t>      Будет проработан вопрос контроля соответствия организаций ДВО минимальным требованиям для обеспечения безопасности и качества пребывания детей при открытии ДО.</w:t>
      </w:r>
    </w:p>
    <w:p w:rsidR="00BF2BD7" w:rsidRDefault="00E2602B">
      <w:pPr>
        <w:spacing w:after="0"/>
        <w:jc w:val="both"/>
      </w:pPr>
      <w:bookmarkStart w:id="641" w:name="z706"/>
      <w:bookmarkEnd w:id="6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уровне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среднего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образования</w:t>
      </w:r>
      <w:r>
        <w:rPr>
          <w:color w:val="000000"/>
          <w:sz w:val="28"/>
        </w:rPr>
        <w:t xml:space="preserve"> вн</w:t>
      </w:r>
      <w:r>
        <w:rPr>
          <w:color w:val="000000"/>
          <w:sz w:val="28"/>
        </w:rPr>
        <w:t xml:space="preserve">ешняя система обеспечения качества включает МОДО, государственную аттестацию организаций образования, участие в международных сопоставительных исследованиях, а также прохождение аккредитации на добровольной основе. </w:t>
      </w:r>
    </w:p>
    <w:p w:rsidR="00BF2BD7" w:rsidRDefault="00E2602B">
      <w:pPr>
        <w:spacing w:after="0"/>
        <w:jc w:val="both"/>
      </w:pPr>
      <w:bookmarkStart w:id="642" w:name="z707"/>
      <w:bookmarkEnd w:id="641"/>
      <w:r>
        <w:rPr>
          <w:color w:val="000000"/>
          <w:sz w:val="28"/>
        </w:rPr>
        <w:t>      Проведение МОДО для обучающихся 4-</w:t>
      </w:r>
      <w:r>
        <w:rPr>
          <w:color w:val="000000"/>
          <w:sz w:val="28"/>
        </w:rPr>
        <w:t>х и 9-х классов позволит определить уровень освоения учебной программы и функциональной грамотности обучающихся. Также для обеспечения реализации мер по достижению более высоких результатов школьников в национальных и международных исследованиях качества о</w:t>
      </w:r>
      <w:r>
        <w:rPr>
          <w:color w:val="000000"/>
          <w:sz w:val="28"/>
        </w:rPr>
        <w:t>бразования процедура МОДО будет аккредитована сертифицированным центром. Таким образом, МОДО будет признанным национальным инструментом оценки качества образования.</w:t>
      </w:r>
    </w:p>
    <w:p w:rsidR="00BF2BD7" w:rsidRDefault="00E2602B">
      <w:pPr>
        <w:spacing w:after="0"/>
        <w:jc w:val="both"/>
      </w:pPr>
      <w:bookmarkStart w:id="643" w:name="z708"/>
      <w:bookmarkEnd w:id="642"/>
      <w:r>
        <w:rPr>
          <w:color w:val="000000"/>
          <w:sz w:val="28"/>
        </w:rPr>
        <w:t xml:space="preserve">       По результатам МОДО будет проводиться комплексный анализ, Национальной академией обр</w:t>
      </w:r>
      <w:r>
        <w:rPr>
          <w:color w:val="000000"/>
          <w:sz w:val="28"/>
        </w:rPr>
        <w:t xml:space="preserve">азования имени Ы. Алтынсарина совместно с методическими кабинетами будет оказана методологическая помощь организациям образования с выработкой рекомендаций по улучшению качества образования. </w:t>
      </w:r>
    </w:p>
    <w:p w:rsidR="00BF2BD7" w:rsidRDefault="00E2602B">
      <w:pPr>
        <w:spacing w:after="0"/>
        <w:jc w:val="both"/>
      </w:pPr>
      <w:bookmarkStart w:id="644" w:name="z709"/>
      <w:bookmarkEnd w:id="643"/>
      <w:r>
        <w:rPr>
          <w:color w:val="000000"/>
          <w:sz w:val="28"/>
        </w:rPr>
        <w:t>      Государственная аттестация будет проводиться в виде профил</w:t>
      </w:r>
      <w:r>
        <w:rPr>
          <w:color w:val="000000"/>
          <w:sz w:val="28"/>
        </w:rPr>
        <w:t>актического контроля без посещения. Его основными компонентами станут самооценка образовательной деятельности организаций образования, срезы знаний, умений и навыков обучающихся.</w:t>
      </w:r>
    </w:p>
    <w:p w:rsidR="00BF2BD7" w:rsidRDefault="00E2602B">
      <w:pPr>
        <w:spacing w:after="0"/>
        <w:jc w:val="both"/>
      </w:pPr>
      <w:bookmarkStart w:id="645" w:name="z710"/>
      <w:bookmarkEnd w:id="644"/>
      <w:r>
        <w:rPr>
          <w:color w:val="000000"/>
          <w:sz w:val="28"/>
        </w:rPr>
        <w:t>      Продолжится участие казахстанских школьников в международных сопоставит</w:t>
      </w:r>
      <w:r>
        <w:rPr>
          <w:color w:val="000000"/>
          <w:sz w:val="28"/>
        </w:rPr>
        <w:t>ельных исследованиях PISA, TIMSS, PIRLS, ICILS. Для объективной и независимой оценки отдельных школ казахстанские обучающиеся ежегодно будут принимать участие в PISA-based Test for Schools.</w:t>
      </w:r>
    </w:p>
    <w:p w:rsidR="00BF2BD7" w:rsidRDefault="00E2602B">
      <w:pPr>
        <w:spacing w:after="0"/>
        <w:jc w:val="both"/>
      </w:pPr>
      <w:bookmarkStart w:id="646" w:name="z711"/>
      <w:bookmarkEnd w:id="645"/>
      <w:r>
        <w:rPr>
          <w:color w:val="000000"/>
          <w:sz w:val="28"/>
        </w:rPr>
        <w:t>      Организации образования могут пройти международную аккредита</w:t>
      </w:r>
      <w:r>
        <w:rPr>
          <w:color w:val="000000"/>
          <w:sz w:val="28"/>
        </w:rPr>
        <w:t>цию.</w:t>
      </w:r>
    </w:p>
    <w:p w:rsidR="00BF2BD7" w:rsidRDefault="00E2602B">
      <w:pPr>
        <w:spacing w:after="0"/>
        <w:jc w:val="both"/>
      </w:pPr>
      <w:bookmarkStart w:id="647" w:name="z712"/>
      <w:bookmarkEnd w:id="646"/>
      <w:r>
        <w:rPr>
          <w:color w:val="000000"/>
          <w:sz w:val="28"/>
        </w:rPr>
        <w:t>      Лицензирование – одна из форм обеспечения государственных гарантий получения качественного образования. Лицензированию подлежат все школы независимо от вида и формы собственности. До начала образовательной деятельности школы должны получить лице</w:t>
      </w:r>
      <w:r>
        <w:rPr>
          <w:color w:val="000000"/>
          <w:sz w:val="28"/>
        </w:rPr>
        <w:t xml:space="preserve">нзию. Как государственные, так и частные школы должны соблюдать требования законодательства и обеспечивать </w:t>
      </w:r>
      <w:r>
        <w:rPr>
          <w:color w:val="000000"/>
          <w:sz w:val="28"/>
        </w:rPr>
        <w:lastRenderedPageBreak/>
        <w:t>качественное образование и безопасность пребывания детей наличием обследования на противопожарную безопасность, медицинского пункта, объекта питания,</w:t>
      </w:r>
      <w:r>
        <w:rPr>
          <w:color w:val="000000"/>
          <w:sz w:val="28"/>
        </w:rPr>
        <w:t xml:space="preserve"> библиотечного фонда, оснащенности учебных кабинетов и лабораторий, укомплектованностью педагогами с квалификационными категориями. Планируется пересмотр лицензирования образовательной деятельности в части дополнения требованиями к обеспечению безопасности</w:t>
      </w:r>
      <w:r>
        <w:rPr>
          <w:color w:val="000000"/>
          <w:sz w:val="28"/>
        </w:rPr>
        <w:t xml:space="preserve"> обучающихся.</w:t>
      </w:r>
    </w:p>
    <w:p w:rsidR="00BF2BD7" w:rsidRDefault="00E2602B">
      <w:pPr>
        <w:spacing w:after="0"/>
        <w:jc w:val="both"/>
      </w:pPr>
      <w:bookmarkStart w:id="648" w:name="z713"/>
      <w:bookmarkEnd w:id="64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уровне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ТиПО</w:t>
      </w:r>
      <w:r>
        <w:rPr>
          <w:color w:val="000000"/>
          <w:sz w:val="28"/>
        </w:rPr>
        <w:t xml:space="preserve"> внешняя система обеспечения качества включает государственную аттестацию организаций образования, МОДО, рейтинг организаций ТиПО, а также аккредитацию на добровольной основе.</w:t>
      </w:r>
    </w:p>
    <w:p w:rsidR="00BF2BD7" w:rsidRDefault="00E2602B">
      <w:pPr>
        <w:spacing w:after="0"/>
        <w:jc w:val="both"/>
      </w:pPr>
      <w:bookmarkStart w:id="649" w:name="z714"/>
      <w:bookmarkEnd w:id="6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Государственная аттестация станет стимулом для организаций образования в повышении качества образования, будет способствовать самостоятельному выявлению проблем и их решению через инструмент самооценки. </w:t>
      </w:r>
    </w:p>
    <w:p w:rsidR="00BF2BD7" w:rsidRDefault="00E2602B">
      <w:pPr>
        <w:spacing w:after="0"/>
        <w:jc w:val="both"/>
      </w:pPr>
      <w:bookmarkStart w:id="650" w:name="z715"/>
      <w:bookmarkEnd w:id="649"/>
      <w:r>
        <w:rPr>
          <w:color w:val="000000"/>
          <w:sz w:val="28"/>
        </w:rPr>
        <w:t>      Государственная аттестация будет проводи</w:t>
      </w:r>
      <w:r>
        <w:rPr>
          <w:color w:val="000000"/>
          <w:sz w:val="28"/>
        </w:rPr>
        <w:t>ться в виде профилактического контроля без посещения на основе анализа материалов самооценки образовательной деятельности, срезов знаний, умений и навыков обучающихся. При этом будет продолжена профилизация организаций ТиПО, которая дает возможность аккуму</w:t>
      </w:r>
      <w:r>
        <w:rPr>
          <w:color w:val="000000"/>
          <w:sz w:val="28"/>
        </w:rPr>
        <w:t>лирования бюджетных средств, МТБ и педагогических кадров в одной профильной организации ТиПО.</w:t>
      </w:r>
    </w:p>
    <w:p w:rsidR="00BF2BD7" w:rsidRDefault="00E2602B">
      <w:pPr>
        <w:spacing w:after="0"/>
        <w:jc w:val="both"/>
      </w:pPr>
      <w:bookmarkStart w:id="651" w:name="z716"/>
      <w:bookmarkEnd w:id="650"/>
      <w:r>
        <w:rPr>
          <w:color w:val="000000"/>
          <w:sz w:val="28"/>
        </w:rPr>
        <w:t>      МОДО будет проводиться в целях оценки уровня освоения общеобразовательных дисциплин и (или) профессиональных модулей или общепрофессиональных, специальных д</w:t>
      </w:r>
      <w:r>
        <w:rPr>
          <w:color w:val="000000"/>
          <w:sz w:val="28"/>
        </w:rPr>
        <w:t>исциплин.</w:t>
      </w:r>
    </w:p>
    <w:p w:rsidR="00BF2BD7" w:rsidRDefault="00E2602B">
      <w:pPr>
        <w:spacing w:after="0"/>
        <w:jc w:val="both"/>
      </w:pPr>
      <w:bookmarkStart w:id="652" w:name="z717"/>
      <w:bookmarkEnd w:id="651"/>
      <w:r>
        <w:rPr>
          <w:color w:val="000000"/>
          <w:sz w:val="28"/>
        </w:rPr>
        <w:t>      Будет осуществлен переход на лицензирование по специальностям, что значительно расширит возможности по подготовке кадров с ТиПО и оперативному реагированию на требования работодателей.</w:t>
      </w:r>
    </w:p>
    <w:p w:rsidR="00BF2BD7" w:rsidRDefault="00E2602B">
      <w:pPr>
        <w:spacing w:after="0"/>
        <w:jc w:val="both"/>
      </w:pPr>
      <w:bookmarkStart w:id="653" w:name="z718"/>
      <w:bookmarkEnd w:id="652"/>
      <w:r>
        <w:rPr>
          <w:color w:val="000000"/>
          <w:sz w:val="28"/>
        </w:rPr>
        <w:t>      В целях оценки деятельности организаций ТиПО, соз</w:t>
      </w:r>
      <w:r>
        <w:rPr>
          <w:color w:val="000000"/>
          <w:sz w:val="28"/>
        </w:rPr>
        <w:t>дания дополнительного инструмента мотивации и для повышения качества предоставляемых образовательных услуг в системе ТиПО будет продолжена работа по проведению рейтинга организаций ТиПО. Рейтинг будет проводиться по основным показателям организаций ТиПО, т</w:t>
      </w:r>
      <w:r>
        <w:rPr>
          <w:color w:val="000000"/>
          <w:sz w:val="28"/>
        </w:rPr>
        <w:t>аким как качество деятельности организаций ТиПО, качественный состав педагогов, движение контингента, трудоустройство выпускников, взаимодействие с бизнес-сообществом, участие в проектах WorldSkills и др. В результате усилится конкуренция среди организаций</w:t>
      </w:r>
      <w:r>
        <w:rPr>
          <w:color w:val="000000"/>
          <w:sz w:val="28"/>
        </w:rPr>
        <w:t xml:space="preserve"> ТиПО, которая будет служить основой для принятия управленческих решений, направленных на повышение качества образования.</w:t>
      </w:r>
    </w:p>
    <w:p w:rsidR="00BF2BD7" w:rsidRDefault="00E2602B">
      <w:pPr>
        <w:spacing w:after="0"/>
        <w:jc w:val="both"/>
      </w:pPr>
      <w:bookmarkStart w:id="654" w:name="z719"/>
      <w:bookmarkEnd w:id="653"/>
      <w:r>
        <w:rPr>
          <w:color w:val="000000"/>
          <w:sz w:val="28"/>
        </w:rPr>
        <w:lastRenderedPageBreak/>
        <w:t>      Критерии оценки деятельности организаций ТиПО с учетом международных требований будут осуществлены на основе результатов анализа</w:t>
      </w:r>
      <w:r>
        <w:rPr>
          <w:color w:val="000000"/>
          <w:sz w:val="28"/>
        </w:rPr>
        <w:t xml:space="preserve"> Туринского процесса.</w:t>
      </w:r>
    </w:p>
    <w:p w:rsidR="00BF2BD7" w:rsidRDefault="00E2602B">
      <w:pPr>
        <w:spacing w:after="0"/>
        <w:jc w:val="both"/>
      </w:pPr>
      <w:bookmarkStart w:id="655" w:name="z720"/>
      <w:bookmarkEnd w:id="654"/>
      <w:r>
        <w:rPr>
          <w:color w:val="000000"/>
          <w:sz w:val="28"/>
        </w:rPr>
        <w:t>      Организации ТиПО имеют право проходить аккредитацию, процедуры оценки на соответствие международным стандартам качества или требованиям зарубежных профессиональных сообществ.</w:t>
      </w:r>
    </w:p>
    <w:p w:rsidR="00BF2BD7" w:rsidRDefault="00E2602B">
      <w:pPr>
        <w:spacing w:after="0"/>
        <w:jc w:val="both"/>
      </w:pPr>
      <w:bookmarkStart w:id="656" w:name="z721"/>
      <w:bookmarkEnd w:id="655"/>
      <w:r>
        <w:rPr>
          <w:color w:val="000000"/>
          <w:sz w:val="28"/>
        </w:rPr>
        <w:t>      На уровне ТиПО будет внедрена новая система ито</w:t>
      </w:r>
      <w:r>
        <w:rPr>
          <w:color w:val="000000"/>
          <w:sz w:val="28"/>
        </w:rPr>
        <w:t>гового оценивания студентов по подходу WorldSkills. Демонстрационный экзамен является одним из видов квалификационного экзамена, так как предусматривает процедуру демонстрации и независимой экспертной оценки практических навыков, уровня знаний и умений вып</w:t>
      </w:r>
      <w:r>
        <w:rPr>
          <w:color w:val="000000"/>
          <w:sz w:val="28"/>
        </w:rPr>
        <w:t>ускника в условиях моделирования реальных услуг и производственных процессов по требованиям (стандартам) WorldSkills.</w:t>
      </w:r>
    </w:p>
    <w:p w:rsidR="00BF2BD7" w:rsidRDefault="00E2602B">
      <w:pPr>
        <w:spacing w:after="0"/>
        <w:jc w:val="both"/>
      </w:pPr>
      <w:bookmarkStart w:id="657" w:name="z722"/>
      <w:bookmarkEnd w:id="656"/>
      <w:r>
        <w:rPr>
          <w:color w:val="000000"/>
          <w:sz w:val="28"/>
        </w:rPr>
        <w:t>      Выпускники, прошедшие демонстрационный экзамен, получат оценку, которая показывает уровень владения различными компетенциями, что оч</w:t>
      </w:r>
      <w:r>
        <w:rPr>
          <w:color w:val="000000"/>
          <w:sz w:val="28"/>
        </w:rPr>
        <w:t>ень ценится среди потенциальных работодателей и, соответственно, повысит конкурентоспособность выпускников.</w:t>
      </w:r>
    </w:p>
    <w:p w:rsidR="00BF2BD7" w:rsidRDefault="00E2602B">
      <w:pPr>
        <w:spacing w:after="0"/>
        <w:jc w:val="both"/>
      </w:pPr>
      <w:bookmarkStart w:id="658" w:name="z723"/>
      <w:bookmarkEnd w:id="657"/>
      <w:r>
        <w:rPr>
          <w:color w:val="000000"/>
          <w:sz w:val="28"/>
        </w:rPr>
        <w:t xml:space="preserve">       Управление качеством образования направлено на реализацию единой государственной политики в области образования и включает государственные и </w:t>
      </w:r>
      <w:r>
        <w:rPr>
          <w:color w:val="000000"/>
          <w:sz w:val="28"/>
        </w:rPr>
        <w:t xml:space="preserve">институциональные структуры, сообщества организаций образования. </w:t>
      </w:r>
    </w:p>
    <w:p w:rsidR="00BF2BD7" w:rsidRDefault="00E2602B">
      <w:pPr>
        <w:spacing w:after="0"/>
        <w:jc w:val="both"/>
      </w:pPr>
      <w:bookmarkStart w:id="659" w:name="z724"/>
      <w:bookmarkEnd w:id="658"/>
      <w:r>
        <w:rPr>
          <w:color w:val="000000"/>
          <w:sz w:val="28"/>
        </w:rPr>
        <w:t xml:space="preserve">      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мониторинга, ежегодного нац</w:t>
      </w:r>
      <w:r>
        <w:rPr>
          <w:color w:val="000000"/>
          <w:sz w:val="28"/>
        </w:rPr>
        <w:t>ионального доклада о состоянии и развитии системы образования, международных сопоставительных исследований (PISA, PISA-based Test for Schools, TIMSS, PIRLS, ICILS, TALIS), государственного контроля, национальных и международных рейтингов, аккредитации орга</w:t>
      </w:r>
      <w:r>
        <w:rPr>
          <w:color w:val="000000"/>
          <w:sz w:val="28"/>
        </w:rPr>
        <w:t xml:space="preserve">низаций образования и образовательных программ. </w:t>
      </w:r>
    </w:p>
    <w:p w:rsidR="00BF2BD7" w:rsidRDefault="00E2602B">
      <w:pPr>
        <w:spacing w:after="0"/>
        <w:jc w:val="both"/>
      </w:pPr>
      <w:bookmarkStart w:id="660" w:name="z725"/>
      <w:bookmarkEnd w:id="659"/>
      <w:r>
        <w:rPr>
          <w:color w:val="000000"/>
          <w:sz w:val="28"/>
        </w:rPr>
        <w:t xml:space="preserve">       Будет разработана Национальная рамка оценивания и мониторинга образования по опыту многих стран мира, систематизирующая все инструменты мониторинга и оценивания качества образования. </w:t>
      </w:r>
    </w:p>
    <w:p w:rsidR="00BF2BD7" w:rsidRDefault="00E2602B">
      <w:pPr>
        <w:spacing w:after="0"/>
        <w:jc w:val="both"/>
      </w:pPr>
      <w:bookmarkStart w:id="661" w:name="z726"/>
      <w:bookmarkEnd w:id="6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Рамка определяет цель, создавая синергию между процедурами оценивания для достижения конечной цели – повышения успеваемости учащихся. </w:t>
      </w:r>
    </w:p>
    <w:p w:rsidR="00BF2BD7" w:rsidRDefault="00E2602B">
      <w:pPr>
        <w:spacing w:after="0"/>
        <w:jc w:val="both"/>
      </w:pPr>
      <w:bookmarkStart w:id="662" w:name="z727"/>
      <w:bookmarkEnd w:id="661"/>
      <w:r>
        <w:rPr>
          <w:color w:val="000000"/>
          <w:sz w:val="28"/>
        </w:rPr>
        <w:t>      Национальная рамка определит последовательность процессов оценивания и мониторинга на уровне учащихся, органи</w:t>
      </w:r>
      <w:r>
        <w:rPr>
          <w:color w:val="000000"/>
          <w:sz w:val="28"/>
        </w:rPr>
        <w:t>заций образования, педагогов и системы образования в целом.</w:t>
      </w:r>
    </w:p>
    <w:p w:rsidR="00BF2BD7" w:rsidRDefault="00E2602B">
      <w:pPr>
        <w:spacing w:after="0"/>
        <w:jc w:val="both"/>
      </w:pPr>
      <w:bookmarkStart w:id="663" w:name="z728"/>
      <w:bookmarkEnd w:id="662"/>
      <w:r>
        <w:rPr>
          <w:color w:val="000000"/>
          <w:sz w:val="28"/>
        </w:rPr>
        <w:t>      Данные меры позволят обеспечить соответствие знаний, умений, навыков, ценностных установок и компетенций обучающихся ожиданиям и требованиям общества, а также приближение к мировым стандарта</w:t>
      </w:r>
      <w:r>
        <w:rPr>
          <w:color w:val="000000"/>
          <w:sz w:val="28"/>
        </w:rPr>
        <w:t>м образования</w:t>
      </w:r>
    </w:p>
    <w:p w:rsidR="00BF2BD7" w:rsidRDefault="00E2602B">
      <w:pPr>
        <w:spacing w:after="0"/>
        <w:jc w:val="both"/>
      </w:pPr>
      <w:bookmarkStart w:id="664" w:name="z729"/>
      <w:bookmarkEnd w:id="663"/>
      <w:r>
        <w:rPr>
          <w:color w:val="000000"/>
          <w:sz w:val="28"/>
        </w:rPr>
        <w:lastRenderedPageBreak/>
        <w:t xml:space="preserve">       В организациях образования будет развита культура качества как ценности и убеждения участников образовательного процесса о качестве образования и нацеленности на его непрерывное совершенствование. Будет осуществлено развитие культуры к</w:t>
      </w:r>
      <w:r>
        <w:rPr>
          <w:color w:val="000000"/>
          <w:sz w:val="28"/>
        </w:rPr>
        <w:t>ачества образования путем модернизации цифровой экосистемы организаций образования и привлечения педагогов и обучающихся на всех уровнях принятия решений, которая будет основана на прозрачности и доступности информационных систем организаций образования, и</w:t>
      </w:r>
      <w:r>
        <w:rPr>
          <w:color w:val="000000"/>
          <w:sz w:val="28"/>
        </w:rPr>
        <w:t xml:space="preserve">нтегрированных с НОБД. </w:t>
      </w:r>
    </w:p>
    <w:p w:rsidR="00BF2BD7" w:rsidRDefault="00E2602B">
      <w:pPr>
        <w:spacing w:after="0"/>
      </w:pPr>
      <w:bookmarkStart w:id="665" w:name="z730"/>
      <w:bookmarkEnd w:id="664"/>
      <w:r>
        <w:rPr>
          <w:b/>
          <w:color w:val="000000"/>
        </w:rPr>
        <w:t xml:space="preserve"> Параграф 3. Формирование культуры качества и академической честности</w:t>
      </w:r>
    </w:p>
    <w:p w:rsidR="00BF2BD7" w:rsidRDefault="00E2602B">
      <w:pPr>
        <w:spacing w:after="0"/>
        <w:jc w:val="both"/>
      </w:pPr>
      <w:bookmarkStart w:id="666" w:name="z731"/>
      <w:bookmarkEnd w:id="665"/>
      <w:r>
        <w:rPr>
          <w:color w:val="000000"/>
          <w:sz w:val="28"/>
        </w:rPr>
        <w:t>      В организациях образования будет формироваться культура качества, которая понимается и принимается каждым педагогом (воспитателем, учителем, преподавателем)</w:t>
      </w:r>
      <w:r>
        <w:rPr>
          <w:color w:val="000000"/>
          <w:sz w:val="28"/>
        </w:rPr>
        <w:t>, каждым обучающимся, административным персоналом.</w:t>
      </w:r>
    </w:p>
    <w:p w:rsidR="00BF2BD7" w:rsidRDefault="00E2602B">
      <w:pPr>
        <w:spacing w:after="0"/>
        <w:jc w:val="both"/>
      </w:pPr>
      <w:bookmarkStart w:id="667" w:name="z732"/>
      <w:bookmarkEnd w:id="666"/>
      <w:r>
        <w:rPr>
          <w:color w:val="000000"/>
          <w:sz w:val="28"/>
        </w:rPr>
        <w:t xml:space="preserve">       Непрерывное совершенствование культуры качества достигается посредством обеспечения качества на всех этапах и процессах деятельности организации образования. Неотъемлемым компонентом культуры качест</w:t>
      </w:r>
      <w:r>
        <w:rPr>
          <w:color w:val="000000"/>
          <w:sz w:val="28"/>
        </w:rPr>
        <w:t xml:space="preserve">ва будет выступать культура академической честности. </w:t>
      </w:r>
    </w:p>
    <w:p w:rsidR="00BF2BD7" w:rsidRDefault="00E2602B">
      <w:pPr>
        <w:spacing w:after="0"/>
        <w:jc w:val="both"/>
      </w:pPr>
      <w:bookmarkStart w:id="668" w:name="z733"/>
      <w:bookmarkEnd w:id="667"/>
      <w:r>
        <w:rPr>
          <w:color w:val="000000"/>
          <w:sz w:val="28"/>
        </w:rPr>
        <w:t xml:space="preserve">       Основной задачей организаций образования будет формирование у обучающихся понимания академической честности и принципов поведения в образовательном процессе, развивающих у них честность и ответст</w:t>
      </w:r>
      <w:r>
        <w:rPr>
          <w:color w:val="000000"/>
          <w:sz w:val="28"/>
        </w:rPr>
        <w:t>венность за обучение, которые будут выявляться в выполнении оцениваемых и неоцениваемых видов деятельности; открытости, прозрачности, взаимном доверии, открытом обмене информации и идей между обучающимися и педагогами и приравненными к ним лиц, при выполне</w:t>
      </w:r>
      <w:r>
        <w:rPr>
          <w:color w:val="000000"/>
          <w:sz w:val="28"/>
        </w:rPr>
        <w:t xml:space="preserve">нии письменных работ (формативное оценивание, СОР, СОЧ), ответах на экзаменах, в исследованиях, выражении своей позиции, во взаимоотношениях с педагогами и другими обучающимися. </w:t>
      </w:r>
    </w:p>
    <w:p w:rsidR="00BF2BD7" w:rsidRDefault="00E2602B">
      <w:pPr>
        <w:spacing w:after="0"/>
        <w:jc w:val="both"/>
      </w:pPr>
      <w:bookmarkStart w:id="669" w:name="z734"/>
      <w:bookmarkEnd w:id="668"/>
      <w:r>
        <w:rPr>
          <w:color w:val="000000"/>
          <w:sz w:val="28"/>
        </w:rPr>
        <w:t xml:space="preserve">       Соблюдение принципов академической честности будет развивать у всех уч</w:t>
      </w:r>
      <w:r>
        <w:rPr>
          <w:color w:val="000000"/>
          <w:sz w:val="28"/>
        </w:rPr>
        <w:t xml:space="preserve">астников образовательного процесса личную добропорядочность и ответственность за обучение. </w:t>
      </w:r>
    </w:p>
    <w:p w:rsidR="00BF2BD7" w:rsidRDefault="00E2602B">
      <w:pPr>
        <w:spacing w:after="0"/>
      </w:pPr>
      <w:bookmarkStart w:id="670" w:name="z735"/>
      <w:bookmarkEnd w:id="669"/>
      <w:r>
        <w:rPr>
          <w:b/>
          <w:color w:val="000000"/>
        </w:rPr>
        <w:t xml:space="preserve"> Раздел 6. Целевые индикаторы и ожидаемые результаты</w:t>
      </w:r>
    </w:p>
    <w:p w:rsidR="00BF2BD7" w:rsidRDefault="00E2602B">
      <w:pPr>
        <w:spacing w:after="0"/>
        <w:jc w:val="both"/>
      </w:pPr>
      <w:bookmarkStart w:id="671" w:name="z736"/>
      <w:bookmarkEnd w:id="670"/>
      <w:r>
        <w:rPr>
          <w:color w:val="000000"/>
          <w:sz w:val="28"/>
        </w:rPr>
        <w:t>      Целевые индикаторы:</w:t>
      </w:r>
    </w:p>
    <w:p w:rsidR="00BF2BD7" w:rsidRDefault="00E2602B">
      <w:pPr>
        <w:spacing w:after="0"/>
        <w:jc w:val="both"/>
      </w:pPr>
      <w:bookmarkStart w:id="672" w:name="z737"/>
      <w:bookmarkEnd w:id="671"/>
      <w:r>
        <w:rPr>
          <w:color w:val="000000"/>
          <w:sz w:val="28"/>
        </w:rPr>
        <w:t>      1) охват детей качественным дошкольным воспитанием и обучением от 2 до 6 лет (2</w:t>
      </w:r>
      <w:r>
        <w:rPr>
          <w:color w:val="000000"/>
          <w:sz w:val="28"/>
        </w:rPr>
        <w:t>023 год – 90,2 %, 2024 год – 92,5 %, 2025 год – 95 %, 2026 год – 97,5 %, 2027 год – 99 %, 2028 год – 100 %, 2029 год – 100%);</w:t>
      </w:r>
    </w:p>
    <w:p w:rsidR="00BF2BD7" w:rsidRDefault="00E2602B">
      <w:pPr>
        <w:spacing w:after="0"/>
        <w:jc w:val="both"/>
      </w:pPr>
      <w:bookmarkStart w:id="673" w:name="z738"/>
      <w:bookmarkEnd w:id="672"/>
      <w:r>
        <w:rPr>
          <w:color w:val="000000"/>
          <w:sz w:val="28"/>
        </w:rPr>
        <w:t>      2) доля дошкольных организаций, соответствующих критериям оценки качества воспитания и обучения независимо от форм собственн</w:t>
      </w:r>
      <w:r>
        <w:rPr>
          <w:color w:val="000000"/>
          <w:sz w:val="28"/>
        </w:rPr>
        <w:t>ости (2023 год – 20 %, 2024 год – 50 %, 2025 год – 75 %, 2026 год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74" w:name="z739"/>
      <w:bookmarkEnd w:id="673"/>
      <w:r>
        <w:rPr>
          <w:color w:val="000000"/>
          <w:sz w:val="28"/>
        </w:rPr>
        <w:lastRenderedPageBreak/>
        <w:t>      3) доля дошкольных организаций, обеспеченных базовыми источниками питьевой воды, раздельными минимально оборудованными т</w:t>
      </w:r>
      <w:r>
        <w:rPr>
          <w:color w:val="000000"/>
          <w:sz w:val="28"/>
        </w:rPr>
        <w:t>уалетами и базовыми средствами для мытья рук (2023 год – 83,5 %, 2024 год – 94 %, 2025 год – 97 %, 2026 год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75" w:name="z740"/>
      <w:bookmarkEnd w:id="674"/>
      <w:r>
        <w:rPr>
          <w:color w:val="000000"/>
          <w:sz w:val="28"/>
        </w:rPr>
        <w:t>      4) оценка качества школьного образования по результатам теста PISA (по математ</w:t>
      </w:r>
      <w:r>
        <w:rPr>
          <w:color w:val="000000"/>
          <w:sz w:val="28"/>
        </w:rPr>
        <w:t>ике средний балл: PISA-2022 – 430 (уровень 2), PISA-2025 – 480 (уровень 2), PISA-2029 – 482 (уровень 3); по чтению средний балл: PISA-2022 – 392 (уровень 1а), PISA-2025 – 450 (уровень 2), PISA-2029 – 480 (уровень 3); по естествознанию средний балл: PISA-20</w:t>
      </w:r>
      <w:r>
        <w:rPr>
          <w:color w:val="000000"/>
          <w:sz w:val="28"/>
        </w:rPr>
        <w:t>22 – 402 (уровень 1а), PISA-2025 – 490 (уровень 2), PISA-2029 – 492 (уровень 3);</w:t>
      </w:r>
    </w:p>
    <w:p w:rsidR="00BF2BD7" w:rsidRDefault="00E2602B">
      <w:pPr>
        <w:spacing w:after="0"/>
        <w:jc w:val="both"/>
      </w:pPr>
      <w:bookmarkStart w:id="676" w:name="z741"/>
      <w:bookmarkEnd w:id="675"/>
      <w:r>
        <w:rPr>
          <w:color w:val="000000"/>
          <w:sz w:val="28"/>
        </w:rPr>
        <w:t>      5) сокращение разрыва результатов казахстанских учащихся в международных исследованиях по результатам PISА: между регионами (PISA-2022: математика – 62; чтение – 68; ест</w:t>
      </w:r>
      <w:r>
        <w:rPr>
          <w:color w:val="000000"/>
          <w:sz w:val="28"/>
        </w:rPr>
        <w:t>ествознание – 59, PISA-2025: математика – 60; чтение – 66; естествознание – 57, PISA-2029: математика – 58; чтение – 64; естествознание – 55), город/село (PISA-2022: математика – 18; чтение – 22; естествознание – 15, PISA-2025: математика – 16; чтение – 20</w:t>
      </w:r>
      <w:r>
        <w:rPr>
          <w:color w:val="000000"/>
          <w:sz w:val="28"/>
        </w:rPr>
        <w:t>; естествознание – 13, PISA-2029: математика – 14; чтение – 18; естествознание – 11);</w:t>
      </w:r>
    </w:p>
    <w:p w:rsidR="00BF2BD7" w:rsidRDefault="00E2602B">
      <w:pPr>
        <w:spacing w:after="0"/>
        <w:jc w:val="both"/>
      </w:pPr>
      <w:bookmarkStart w:id="677" w:name="z742"/>
      <w:bookmarkEnd w:id="676"/>
      <w:r>
        <w:rPr>
          <w:color w:val="000000"/>
          <w:sz w:val="28"/>
        </w:rPr>
        <w:t>      6) доля обучающихся, преодолевших пороговый уровень функциональной грамотности по результатам международного исследования PISA (PISA-2025: математика – 54 %, чтение</w:t>
      </w:r>
      <w:r>
        <w:rPr>
          <w:color w:val="000000"/>
          <w:sz w:val="28"/>
        </w:rPr>
        <w:t xml:space="preserve"> – 38 %, естествознание – 43 %, PISA-2029: математика – 57 %, чтение – 40 %, естествознание – 46 %);</w:t>
      </w:r>
    </w:p>
    <w:p w:rsidR="00BF2BD7" w:rsidRDefault="00E2602B">
      <w:pPr>
        <w:spacing w:after="0"/>
        <w:jc w:val="both"/>
      </w:pPr>
      <w:bookmarkStart w:id="678" w:name="z743"/>
      <w:bookmarkEnd w:id="677"/>
      <w:r>
        <w:rPr>
          <w:color w:val="000000"/>
          <w:sz w:val="28"/>
        </w:rPr>
        <w:t>      7) доля государственных дневных общеобразовательных школ, перешедших на подушевое финансирование, от общего количества полнокомплектных школ (2023 го</w:t>
      </w:r>
      <w:r>
        <w:rPr>
          <w:color w:val="000000"/>
          <w:sz w:val="28"/>
        </w:rPr>
        <w:t>д – 38 %, 2024 год – 40,5 %, 2025 год – 45,9 %, 2026 год – 94,2 %, 2027 год – 96,2 %, 2028 год – 96,2 %, 2029 год – 96,2 %);</w:t>
      </w:r>
    </w:p>
    <w:p w:rsidR="00BF2BD7" w:rsidRDefault="00E2602B">
      <w:pPr>
        <w:spacing w:after="0"/>
        <w:jc w:val="both"/>
      </w:pPr>
      <w:bookmarkStart w:id="679" w:name="z744"/>
      <w:bookmarkEnd w:id="678"/>
      <w:r>
        <w:rPr>
          <w:color w:val="000000"/>
          <w:sz w:val="28"/>
        </w:rPr>
        <w:t>      8) охват детей с ограниченными возможностями развития специальной психолого-педагогической поддержкой и ранней коррекцией (20</w:t>
      </w:r>
      <w:r>
        <w:rPr>
          <w:color w:val="000000"/>
          <w:sz w:val="28"/>
        </w:rPr>
        <w:t>23 год – 73 %, 2024 год – 85 %, 2025 год – 100 %, 2026 год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80" w:name="z745"/>
      <w:bookmarkEnd w:id="679"/>
      <w:r>
        <w:rPr>
          <w:color w:val="000000"/>
          <w:sz w:val="28"/>
        </w:rPr>
        <w:t>      9) доля организаций образования, создавших условия для инклюзивного образования (в дошкольных организациях: 2023 год – 40 %, 20</w:t>
      </w:r>
      <w:r>
        <w:rPr>
          <w:color w:val="000000"/>
          <w:sz w:val="28"/>
        </w:rPr>
        <w:t>24 год – 60 %, 2025 год – 80 %, 2026 год – 100 %, 2027 год – 100 %, 2028 год – 100 %, 2029 год – 100 %, в организациях среднего образования: 2023 год – 80 %, 2024 год – 90 %, 2025 год – 95 %, 2026 год – 100 %, 2027 год – 100 %, 2028 год – 100 %, 2029 год –</w:t>
      </w:r>
      <w:r>
        <w:rPr>
          <w:color w:val="000000"/>
          <w:sz w:val="28"/>
        </w:rPr>
        <w:t xml:space="preserve"> 100 %, в организациях ТиПО: 2023 год – 70 %, 2024 год – 80 %, 2025 год – 90 %, 2026 год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81" w:name="z746"/>
      <w:bookmarkEnd w:id="680"/>
      <w:r>
        <w:rPr>
          <w:color w:val="000000"/>
          <w:sz w:val="28"/>
        </w:rPr>
        <w:lastRenderedPageBreak/>
        <w:t>      10) доля школ, охваченных высокоскоростным Интернетом (не менее 20 мбит/с – на одну школу, если в</w:t>
      </w:r>
      <w:r>
        <w:rPr>
          <w:color w:val="000000"/>
          <w:sz w:val="28"/>
        </w:rPr>
        <w:t xml:space="preserve"> школе более 400 учащихся – 1 мбит/с на 20 учащихся) (2023 год – 55 %, 2024 год – 70 %, 2025 год – 85 %, 2026 год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82" w:name="z747"/>
      <w:bookmarkEnd w:id="681"/>
      <w:r>
        <w:rPr>
          <w:color w:val="000000"/>
          <w:sz w:val="28"/>
        </w:rPr>
        <w:t xml:space="preserve">       11) количество введенных новых ученических мест (2023 год – 137000, 202</w:t>
      </w:r>
      <w:r>
        <w:rPr>
          <w:color w:val="000000"/>
          <w:sz w:val="28"/>
        </w:rPr>
        <w:t xml:space="preserve">4 год – 743100, 2025 год – 619900, 2026 год – 160000, 2027 год – 160000, 2028 год. – 160000, 2029 год – 160000); </w:t>
      </w:r>
    </w:p>
    <w:p w:rsidR="00BF2BD7" w:rsidRDefault="00E2602B">
      <w:pPr>
        <w:spacing w:after="0"/>
        <w:jc w:val="both"/>
      </w:pPr>
      <w:bookmarkStart w:id="683" w:name="z748"/>
      <w:bookmarkEnd w:id="682"/>
      <w:r>
        <w:rPr>
          <w:color w:val="000000"/>
          <w:sz w:val="28"/>
        </w:rPr>
        <w:t>      12) доля основных и средних школ, обеспеченных предметными кабинетами физики, химии, биологии, робототехники, STEM (2023 год – 75 %, 202</w:t>
      </w:r>
      <w:r>
        <w:rPr>
          <w:color w:val="000000"/>
          <w:sz w:val="28"/>
        </w:rPr>
        <w:t>4 год – 80 %, 2025 год – 90 %, 2026 год – 93 %, 2027 год – 95 %, 2028 год – 97 %, 2029 год – 100 %);</w:t>
      </w:r>
    </w:p>
    <w:p w:rsidR="00BF2BD7" w:rsidRDefault="00E2602B">
      <w:pPr>
        <w:spacing w:after="0"/>
        <w:jc w:val="both"/>
      </w:pPr>
      <w:bookmarkStart w:id="684" w:name="z749"/>
      <w:bookmarkEnd w:id="683"/>
      <w:r>
        <w:rPr>
          <w:color w:val="000000"/>
          <w:sz w:val="28"/>
        </w:rPr>
        <w:t>      13) доля школ, обеспеченных базовыми источниками питьевой воды, раздельными минимально оборудованными туалетами и базовыми средствами для мытья рук (</w:t>
      </w:r>
      <w:r>
        <w:rPr>
          <w:color w:val="000000"/>
          <w:sz w:val="28"/>
        </w:rPr>
        <w:t>2023 год – 92,5 %, 2024 год – 96 %, 2025 год – 100 %, 2026 год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85" w:name="z750"/>
      <w:bookmarkEnd w:id="684"/>
      <w:r>
        <w:rPr>
          <w:color w:val="000000"/>
          <w:sz w:val="28"/>
        </w:rPr>
        <w:t xml:space="preserve">      14) доля трудоустроенных выпускников в первый год после окончания организаций ТиПО (2023 год – 70 %, 2024 год – 72 %, 2025 </w:t>
      </w:r>
      <w:r>
        <w:rPr>
          <w:color w:val="000000"/>
          <w:sz w:val="28"/>
        </w:rPr>
        <w:t>год – 74 %, 2026 год – 75 %, 2027 год – 77 %, 2028 год – 78 %, 2029 год – 80 %);</w:t>
      </w:r>
    </w:p>
    <w:p w:rsidR="00BF2BD7" w:rsidRDefault="00E2602B">
      <w:pPr>
        <w:spacing w:after="0"/>
        <w:jc w:val="both"/>
      </w:pPr>
      <w:bookmarkStart w:id="686" w:name="z751"/>
      <w:bookmarkEnd w:id="685"/>
      <w:r>
        <w:rPr>
          <w:color w:val="000000"/>
          <w:sz w:val="28"/>
        </w:rPr>
        <w:t>      15) охват молодежи бесплатным обучением в колледжах по востребованным специальностям (выпускники 9 классов) (2023 год – 80 %, 2024 год – 90 %, 2025 год – 100 %, 2026 год</w:t>
      </w:r>
      <w:r>
        <w:rPr>
          <w:color w:val="000000"/>
          <w:sz w:val="28"/>
        </w:rPr>
        <w:t xml:space="preserve">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87" w:name="z752"/>
      <w:bookmarkEnd w:id="686"/>
      <w:r>
        <w:rPr>
          <w:color w:val="000000"/>
          <w:sz w:val="28"/>
        </w:rPr>
        <w:t>      16) доля студентов технического и профессионального образования, обучающихся по государственному заказу, охваченных дуальным обучением (2023 год – 25 %, 2024 год – 28 %, 2025 год – 35 %</w:t>
      </w:r>
      <w:r>
        <w:rPr>
          <w:color w:val="000000"/>
          <w:sz w:val="28"/>
        </w:rPr>
        <w:t>, 2026 год – 38 %, 2027 год – 39 %, 2028 год – 39,5 %, 2029 год – 40 %);</w:t>
      </w:r>
    </w:p>
    <w:p w:rsidR="00BF2BD7" w:rsidRDefault="00E2602B">
      <w:pPr>
        <w:spacing w:after="0"/>
        <w:jc w:val="both"/>
      </w:pPr>
      <w:bookmarkStart w:id="688" w:name="z753"/>
      <w:bookmarkEnd w:id="687"/>
      <w:r>
        <w:rPr>
          <w:color w:val="000000"/>
          <w:sz w:val="28"/>
        </w:rPr>
        <w:t xml:space="preserve">      17) доля колледжей, внедривших систему оценивания WorldSkills в учебный процесс организаций ТиПО (2023 год – 60 %, 2024 год – 80 %, 2025 год – 100 %, 2026 год – 100 %, 2027 год </w:t>
      </w:r>
      <w:r>
        <w:rPr>
          <w:color w:val="000000"/>
          <w:sz w:val="28"/>
        </w:rPr>
        <w:t>– 100 %, 2028 год – 100 %, 2029 год – 100 %);</w:t>
      </w:r>
    </w:p>
    <w:p w:rsidR="00BF2BD7" w:rsidRDefault="00E2602B">
      <w:pPr>
        <w:spacing w:after="0"/>
        <w:jc w:val="both"/>
      </w:pPr>
      <w:bookmarkStart w:id="689" w:name="z754"/>
      <w:bookmarkEnd w:id="688"/>
      <w:r>
        <w:rPr>
          <w:color w:val="000000"/>
          <w:sz w:val="28"/>
        </w:rPr>
        <w:t>      18) количество созданных центров компетенций, соответствующих международным отраслевым требованиям (стандартам) (2024 год. – 5 единиц, 2025 год – 15 единиц);</w:t>
      </w:r>
    </w:p>
    <w:p w:rsidR="00BF2BD7" w:rsidRDefault="00E2602B">
      <w:pPr>
        <w:spacing w:after="0"/>
        <w:jc w:val="both"/>
      </w:pPr>
      <w:bookmarkStart w:id="690" w:name="z755"/>
      <w:bookmarkEnd w:id="689"/>
      <w:r>
        <w:rPr>
          <w:color w:val="000000"/>
          <w:sz w:val="28"/>
        </w:rPr>
        <w:t xml:space="preserve">      19) уровень правовой защищенности детей </w:t>
      </w:r>
      <w:r>
        <w:rPr>
          <w:color w:val="000000"/>
          <w:sz w:val="28"/>
        </w:rPr>
        <w:t>(2023 год – 87 %, 2024 год – 89 %, 2025 год – 91 %, 2026 год – 93 %, 2027 год – 94 %, 2028 год – 95 %, 2029 год – 96 %);</w:t>
      </w:r>
    </w:p>
    <w:p w:rsidR="00BF2BD7" w:rsidRDefault="00E2602B">
      <w:pPr>
        <w:spacing w:after="0"/>
        <w:jc w:val="both"/>
      </w:pPr>
      <w:bookmarkStart w:id="691" w:name="z756"/>
      <w:bookmarkEnd w:id="690"/>
      <w:r>
        <w:rPr>
          <w:color w:val="000000"/>
          <w:sz w:val="28"/>
        </w:rPr>
        <w:t xml:space="preserve">      20) доля воспитанников организаций для детей-сирот и детей, оставшихся без попечения родителей, от общего числа детей данной </w:t>
      </w:r>
      <w:r>
        <w:rPr>
          <w:color w:val="000000"/>
          <w:sz w:val="28"/>
        </w:rPr>
        <w:t xml:space="preserve">категории (2023 год – </w:t>
      </w:r>
      <w:r>
        <w:rPr>
          <w:color w:val="000000"/>
          <w:sz w:val="28"/>
        </w:rPr>
        <w:lastRenderedPageBreak/>
        <w:t>16,4 %, 2024 год – 16,0 %, 2025 год – 15,0 %, 2026 год – 14,0 %, 2027 год – 13,0 %, 2028 год – 12,0 %, 2029 год – 11,0 %);</w:t>
      </w:r>
    </w:p>
    <w:p w:rsidR="00BF2BD7" w:rsidRDefault="00E2602B">
      <w:pPr>
        <w:spacing w:after="0"/>
        <w:jc w:val="both"/>
      </w:pPr>
      <w:bookmarkStart w:id="692" w:name="z757"/>
      <w:bookmarkEnd w:id="691"/>
      <w:r>
        <w:rPr>
          <w:color w:val="000000"/>
          <w:sz w:val="28"/>
        </w:rPr>
        <w:t>      21) доля организаций образования, обеспечивших комплексную защиту детей в соответствии с требованиям анти</w:t>
      </w:r>
      <w:r>
        <w:rPr>
          <w:color w:val="000000"/>
          <w:sz w:val="28"/>
        </w:rPr>
        <w:t>террористической безопасности (2023 год – 90 %, 2024 год – 100 %, 2025 год – 100%, 2026 год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93" w:name="z758"/>
      <w:bookmarkEnd w:id="692"/>
      <w:r>
        <w:rPr>
          <w:color w:val="000000"/>
          <w:sz w:val="28"/>
        </w:rPr>
        <w:t>      22) доля обучающихся, вовлеченных в организованную общественную деятельность, в том числе чере</w:t>
      </w:r>
      <w:r>
        <w:rPr>
          <w:color w:val="000000"/>
          <w:sz w:val="28"/>
        </w:rPr>
        <w:t>з ученическое самоуправление и дебатное движение с целью повышения уровня гражданственности и патриотизма (2023 год – 35 %, 2024 год – 40 %, 2025 год – 45 %, 2026 год – 50 %, 2027 год – 55 %, 2028 год – 60 %, 2029 год – 65 %);</w:t>
      </w:r>
    </w:p>
    <w:p w:rsidR="00BF2BD7" w:rsidRDefault="00E2602B">
      <w:pPr>
        <w:spacing w:after="0"/>
        <w:jc w:val="both"/>
      </w:pPr>
      <w:bookmarkStart w:id="694" w:name="z759"/>
      <w:bookmarkEnd w:id="693"/>
      <w:r>
        <w:rPr>
          <w:color w:val="000000"/>
          <w:sz w:val="28"/>
        </w:rPr>
        <w:t>      23) охват детей дополни</w:t>
      </w:r>
      <w:r>
        <w:rPr>
          <w:color w:val="000000"/>
          <w:sz w:val="28"/>
        </w:rPr>
        <w:t>тельным образованием (2023 год – 81,1 %, 2024 год – 86,3 %, 2025 год – 90 %, 2026 год – 95 %,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95" w:name="z760"/>
      <w:bookmarkEnd w:id="694"/>
      <w:r>
        <w:rPr>
          <w:color w:val="000000"/>
          <w:sz w:val="28"/>
        </w:rPr>
        <w:t>      24) доля дневных государственных общеобразовательных организаций среднего образования, подведомственн</w:t>
      </w:r>
      <w:r>
        <w:rPr>
          <w:color w:val="000000"/>
          <w:sz w:val="28"/>
        </w:rPr>
        <w:t>ых МИО, создавших условия для занятий спортом (спортивные залы и спортивный инвентарь) (2023 год – 92 %, 2024 год – 95 %, 2025 год – 97 %, 2026 год – 100 %, 2027 год – 100 %, 2028 год – 100 %, 2029 год – 100 %);</w:t>
      </w:r>
    </w:p>
    <w:p w:rsidR="00BF2BD7" w:rsidRDefault="00E2602B">
      <w:pPr>
        <w:spacing w:after="0"/>
        <w:jc w:val="both"/>
      </w:pPr>
      <w:bookmarkStart w:id="696" w:name="z761"/>
      <w:bookmarkEnd w:id="695"/>
      <w:r>
        <w:rPr>
          <w:color w:val="000000"/>
          <w:sz w:val="28"/>
        </w:rPr>
        <w:t>      25) доля педагогов, имеющих профильное</w:t>
      </w:r>
      <w:r>
        <w:rPr>
          <w:color w:val="000000"/>
          <w:sz w:val="28"/>
        </w:rPr>
        <w:t xml:space="preserve"> образование, от общего количества руководителей, методистов, воспитателей дошкольных организаций (2023 год – 78 %, 2024 год – 81 %, 2025 год – 84 %, 2026 год – 87 %, 2027 год – 88,2 %, 2028 год – 90 %, 2029 год – 92 %);</w:t>
      </w:r>
    </w:p>
    <w:p w:rsidR="00BF2BD7" w:rsidRDefault="00E2602B">
      <w:pPr>
        <w:spacing w:after="0"/>
        <w:jc w:val="both"/>
      </w:pPr>
      <w:bookmarkStart w:id="697" w:name="z762"/>
      <w:bookmarkEnd w:id="696"/>
      <w:r>
        <w:rPr>
          <w:color w:val="000000"/>
          <w:sz w:val="28"/>
        </w:rPr>
        <w:t>      26) доля педагогов с квалифик</w:t>
      </w:r>
      <w:r>
        <w:rPr>
          <w:color w:val="000000"/>
          <w:sz w:val="28"/>
        </w:rPr>
        <w:t>ационным уровнем педагога-мастера, педагога-исследователя, педагога-эксперта и педагога-модератора от общего количества педагогов организаций среднего образования (2023 год – 65 %, 2024 год – 70 %, 2025 год – 75 %, 2026 год – 80 %, 2027 год – 84 %, 2028 го</w:t>
      </w:r>
      <w:r>
        <w:rPr>
          <w:color w:val="000000"/>
          <w:sz w:val="28"/>
        </w:rPr>
        <w:t>д – 87 %, 2029 год – 90 %);</w:t>
      </w:r>
    </w:p>
    <w:p w:rsidR="00BF2BD7" w:rsidRDefault="00E2602B">
      <w:pPr>
        <w:spacing w:after="0"/>
        <w:jc w:val="both"/>
      </w:pPr>
      <w:bookmarkStart w:id="698" w:name="z763"/>
      <w:bookmarkEnd w:id="697"/>
      <w:r>
        <w:rPr>
          <w:color w:val="000000"/>
          <w:sz w:val="28"/>
        </w:rPr>
        <w:t>      27) количество педагогов естественно-математического цикла, привлеченных в общеобразовательные школы (2023 год – 77419, 2024 год – 81500, 2025 год – 83600, 2026 год – 85700, 2027 год – 87800, 2028 год – 89900, 2029 год – 9</w:t>
      </w:r>
      <w:r>
        <w:rPr>
          <w:color w:val="000000"/>
          <w:sz w:val="28"/>
        </w:rPr>
        <w:t>1800);</w:t>
      </w:r>
    </w:p>
    <w:p w:rsidR="00BF2BD7" w:rsidRDefault="00E2602B">
      <w:pPr>
        <w:spacing w:after="0"/>
        <w:jc w:val="both"/>
      </w:pPr>
      <w:bookmarkStart w:id="699" w:name="z764"/>
      <w:bookmarkEnd w:id="698"/>
      <w:r>
        <w:rPr>
          <w:color w:val="000000"/>
          <w:sz w:val="28"/>
        </w:rPr>
        <w:t>      28) доля специалистов, привлеченных с производства, от общего количества преподавателей специальных дисциплин и мастеров производственного обучения государственных организаций ТиПО (2023 год – 8,5 %, 2024 год – 10 %, 2025 год – 11,4 %, 2026 го</w:t>
      </w:r>
      <w:r>
        <w:rPr>
          <w:color w:val="000000"/>
          <w:sz w:val="28"/>
        </w:rPr>
        <w:t>д – 12 %, 2027 год – 13 %, 2028 год – 14 %, 2029 год – 15 %);</w:t>
      </w:r>
    </w:p>
    <w:p w:rsidR="00BF2BD7" w:rsidRDefault="00E2602B">
      <w:pPr>
        <w:spacing w:after="0"/>
        <w:jc w:val="both"/>
      </w:pPr>
      <w:bookmarkStart w:id="700" w:name="z765"/>
      <w:bookmarkEnd w:id="699"/>
      <w:r>
        <w:rPr>
          <w:color w:val="000000"/>
          <w:sz w:val="28"/>
        </w:rPr>
        <w:lastRenderedPageBreak/>
        <w:t>      29) доля организаций образования, прошедших процедуру государственной аттестации, от количества организаций образования, подлежащих аттестации (2023 год – 35 %, 2024 год – 55 %, 2025 год –</w:t>
      </w:r>
      <w:r>
        <w:rPr>
          <w:color w:val="000000"/>
          <w:sz w:val="28"/>
        </w:rPr>
        <w:t xml:space="preserve"> 75 %, 2026 год – 100 %, 2027 год – 20 %, 2028 год – 40 %, 2029 год – 60 %).</w:t>
      </w:r>
    </w:p>
    <w:p w:rsidR="00BF2BD7" w:rsidRDefault="00E2602B">
      <w:pPr>
        <w:spacing w:after="0"/>
      </w:pPr>
      <w:bookmarkStart w:id="701" w:name="z766"/>
      <w:bookmarkEnd w:id="700"/>
      <w:r>
        <w:rPr>
          <w:b/>
          <w:color w:val="000000"/>
        </w:rPr>
        <w:t xml:space="preserve"> Основные ожидаемые результаты к 2030 году:</w:t>
      </w:r>
    </w:p>
    <w:p w:rsidR="00BF2BD7" w:rsidRDefault="00E2602B">
      <w:pPr>
        <w:spacing w:after="0"/>
        <w:jc w:val="both"/>
      </w:pPr>
      <w:bookmarkStart w:id="702" w:name="z767"/>
      <w:bookmarkEnd w:id="701"/>
      <w:r>
        <w:rPr>
          <w:color w:val="000000"/>
          <w:sz w:val="28"/>
        </w:rPr>
        <w:t>      1. Равный доступ детей от 2 до 6 лет к качественному воспитанию и обучению.</w:t>
      </w:r>
    </w:p>
    <w:p w:rsidR="00BF2BD7" w:rsidRDefault="00E2602B">
      <w:pPr>
        <w:spacing w:after="0"/>
        <w:jc w:val="both"/>
      </w:pPr>
      <w:bookmarkStart w:id="703" w:name="z768"/>
      <w:bookmarkEnd w:id="702"/>
      <w:r>
        <w:rPr>
          <w:color w:val="000000"/>
          <w:sz w:val="28"/>
        </w:rPr>
        <w:t>      2. Сокращение разрыва между городом и селом в 1</w:t>
      </w:r>
      <w:r>
        <w:rPr>
          <w:color w:val="000000"/>
          <w:sz w:val="28"/>
        </w:rPr>
        <w:t>,5 раза согласно результатам международных сопоставительных исследований.</w:t>
      </w:r>
    </w:p>
    <w:p w:rsidR="00BF2BD7" w:rsidRDefault="00E2602B">
      <w:pPr>
        <w:spacing w:after="0"/>
        <w:jc w:val="both"/>
      </w:pPr>
      <w:bookmarkStart w:id="704" w:name="z769"/>
      <w:bookmarkEnd w:id="703"/>
      <w:r>
        <w:rPr>
          <w:color w:val="000000"/>
          <w:sz w:val="28"/>
        </w:rPr>
        <w:t>      3. Ликвидация трехсменных и аварийных школ, дефицита ученических мест.</w:t>
      </w:r>
    </w:p>
    <w:p w:rsidR="00BF2BD7" w:rsidRDefault="00E2602B">
      <w:pPr>
        <w:spacing w:after="0"/>
        <w:jc w:val="both"/>
      </w:pPr>
      <w:bookmarkStart w:id="705" w:name="z770"/>
      <w:bookmarkEnd w:id="704"/>
      <w:r>
        <w:rPr>
          <w:color w:val="000000"/>
          <w:sz w:val="28"/>
        </w:rPr>
        <w:t>      4. Для каждого обучающегося созданы условия для развития его творческого, интеллектуального и физич</w:t>
      </w:r>
      <w:r>
        <w:rPr>
          <w:color w:val="000000"/>
          <w:sz w:val="28"/>
        </w:rPr>
        <w:t>еского потенциала.</w:t>
      </w:r>
    </w:p>
    <w:p w:rsidR="00BF2BD7" w:rsidRDefault="00E2602B">
      <w:pPr>
        <w:spacing w:after="0"/>
        <w:jc w:val="both"/>
      </w:pPr>
      <w:bookmarkStart w:id="706" w:name="z771"/>
      <w:bookmarkEnd w:id="705"/>
      <w:r>
        <w:rPr>
          <w:color w:val="000000"/>
          <w:sz w:val="28"/>
        </w:rPr>
        <w:t>      5. 80 % выпускников организаций ТиПО востребованы на рынке труда.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6"/>
        <w:gridCol w:w="3891"/>
      </w:tblGrid>
      <w:tr w:rsidR="00BF2B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6"/>
          <w:p w:rsidR="00BF2BD7" w:rsidRDefault="00E260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Концепции развития</w:t>
            </w:r>
            <w:r>
              <w:br/>
            </w:r>
            <w:r>
              <w:rPr>
                <w:color w:val="000000"/>
                <w:sz w:val="20"/>
              </w:rPr>
              <w:t>дошкольного, среднего,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на 2023 – 2029 годы</w:t>
            </w:r>
          </w:p>
        </w:tc>
      </w:tr>
    </w:tbl>
    <w:p w:rsidR="00BF2BD7" w:rsidRDefault="00E2602B">
      <w:pPr>
        <w:spacing w:after="0"/>
      </w:pPr>
      <w:bookmarkStart w:id="707" w:name="z773"/>
      <w:r>
        <w:rPr>
          <w:b/>
          <w:color w:val="000000"/>
        </w:rPr>
        <w:t xml:space="preserve"> План действий </w:t>
      </w:r>
      <w:r>
        <w:br/>
      </w:r>
      <w:r>
        <w:rPr>
          <w:b/>
          <w:color w:val="000000"/>
        </w:rPr>
        <w:t xml:space="preserve">по </w:t>
      </w:r>
      <w:r>
        <w:rPr>
          <w:b/>
          <w:color w:val="000000"/>
        </w:rPr>
        <w:t>реализации Концепции развития дошкольного, среднего, технического и профессионального образования Республики Казахстан на 2023 – 2029 годы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BF2BD7">
        <w:trPr>
          <w:gridAfter w:val="5"/>
          <w:wAfter w:w="6150" w:type="dxa"/>
          <w:trHeight w:val="311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реформ /основных мероприятий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завершения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BD7" w:rsidRDefault="00BF2BD7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BD7" w:rsidRDefault="00BF2BD7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BD7" w:rsidRDefault="00BF2BD7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BD7" w:rsidRDefault="00BF2BD7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F2BD7" w:rsidRDefault="00BF2BD7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1. Создание равных стартовых возможностей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08" w:name="z774"/>
            <w:r>
              <w:rPr>
                <w:color w:val="000000"/>
                <w:sz w:val="20"/>
              </w:rPr>
              <w:t>Целевой индикатор 1</w:t>
            </w:r>
          </w:p>
          <w:bookmarkEnd w:id="70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Охват детей качественным дошкольным воспитанием и обучением от 2 до 6 лет (2023 год – 90,2 %, 2024 год – 92,5 %, 2025 год – 95 %, 2026 год – 97,5 %, 2027 год – 99 %, 2028 год – 100</w:t>
            </w:r>
            <w:r>
              <w:rPr>
                <w:color w:val="000000"/>
                <w:sz w:val="20"/>
              </w:rPr>
              <w:t xml:space="preserve">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09" w:name="z775"/>
            <w:r>
              <w:rPr>
                <w:color w:val="000000"/>
                <w:sz w:val="20"/>
              </w:rPr>
              <w:t>1.</w:t>
            </w:r>
          </w:p>
          <w:bookmarkEnd w:id="70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Предоставление государственных услуг постановки на очередь и выдачи направлений в дошкольные организации на единой базе учета очередности </w:t>
            </w:r>
            <w:r>
              <w:rPr>
                <w:color w:val="000000"/>
                <w:sz w:val="20"/>
              </w:rPr>
              <w:lastRenderedPageBreak/>
              <w:t>интеграционной платформы НОБД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июль,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2024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МЦРИАП,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сети дошкольных организаций за счет размещения государственного образовательного заказа в частных дошкольных организациях, расширения действующей сети государственных и частных ДО, в том числе путем использования дополнительных площадей на п</w:t>
            </w:r>
            <w:r>
              <w:rPr>
                <w:color w:val="000000"/>
                <w:sz w:val="20"/>
              </w:rPr>
              <w:t>ервых этажах жилых домов и других помещений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безопасной образовательной среды в дошкольных организациях в соответствии с санитарно-эпидемиологическими требованиями, требованиями пожарной и антитеррористичес</w:t>
            </w:r>
            <w:r>
              <w:rPr>
                <w:color w:val="000000"/>
                <w:sz w:val="20"/>
              </w:rPr>
              <w:t xml:space="preserve">кой </w:t>
            </w:r>
            <w:r>
              <w:rPr>
                <w:color w:val="000000"/>
                <w:sz w:val="20"/>
              </w:rPr>
              <w:lastRenderedPageBreak/>
              <w:t>безопасности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внесение дополнений в приказ МНЭ от 6 января 2015 года № 4 "Об утверждении форм уведомлений и Правил приема уведомлений государственными органами, а также об определении </w:t>
            </w:r>
            <w:r>
              <w:rPr>
                <w:color w:val="000000"/>
                <w:sz w:val="20"/>
              </w:rPr>
              <w:lastRenderedPageBreak/>
              <w:t>государственных органов, осуществляющих прием уведомлений"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ноябрь 202</w:t>
            </w: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0" w:name="z776"/>
            <w:r>
              <w:rPr>
                <w:color w:val="000000"/>
                <w:sz w:val="20"/>
              </w:rPr>
              <w:t>МП,</w:t>
            </w:r>
          </w:p>
          <w:bookmarkEnd w:id="71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сети консультационных пунктов для родителей детей, не охваченных дошкольным воспитанием и обучением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1" w:name="z777"/>
            <w:r>
              <w:rPr>
                <w:color w:val="000000"/>
                <w:sz w:val="20"/>
              </w:rPr>
              <w:t>декабрь</w:t>
            </w:r>
          </w:p>
          <w:bookmarkEnd w:id="71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методических рекомендаций по проведению мониторинга (стартовый, </w:t>
            </w:r>
            <w:r>
              <w:rPr>
                <w:color w:val="000000"/>
                <w:sz w:val="20"/>
              </w:rPr>
              <w:t>промежуточный и итоговый) по усвоению детьми содержания типовой учебной программы дошкольного воспитания и обучения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РГУ "Институт раннего развития детей"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мониторинга (стартовый</w:t>
            </w:r>
            <w:r>
              <w:rPr>
                <w:color w:val="000000"/>
                <w:sz w:val="20"/>
              </w:rPr>
              <w:t xml:space="preserve">, промежуточный и итоговый) по определению уровня готовности детей предшкольной группы/класса для </w:t>
            </w:r>
            <w:r>
              <w:rPr>
                <w:color w:val="000000"/>
                <w:sz w:val="20"/>
              </w:rPr>
              <w:lastRenderedPageBreak/>
              <w:t>обучения в школе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2" w:name="z778"/>
            <w:r>
              <w:rPr>
                <w:color w:val="000000"/>
                <w:sz w:val="20"/>
              </w:rPr>
              <w:t>декабрь</w:t>
            </w:r>
          </w:p>
          <w:bookmarkEnd w:id="71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РГУ "Институт раннего развития детей"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3" w:name="z779"/>
            <w:r>
              <w:rPr>
                <w:color w:val="000000"/>
                <w:sz w:val="20"/>
              </w:rPr>
              <w:lastRenderedPageBreak/>
              <w:t>Целевой индикатор 2</w:t>
            </w:r>
          </w:p>
          <w:bookmarkEnd w:id="71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дошкольных </w:t>
            </w:r>
            <w:r>
              <w:rPr>
                <w:color w:val="000000"/>
                <w:sz w:val="20"/>
              </w:rPr>
              <w:t>организаций, соответствующих критериям оценки качества воспитания и обучения независимо от форм собственности (2023 год – 20 %, 2024 год – 50 %, 2025 год – 75 %, 2026 год – 100 %, 2027 год – 100 %, 2028 год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курсов </w:t>
            </w:r>
            <w:r>
              <w:rPr>
                <w:color w:val="000000"/>
                <w:sz w:val="20"/>
              </w:rPr>
              <w:t>повышения квалификации педагогов ДО и методическое сопровождение внедрения критериев оценки качества дошкольного воспитания и обучения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РГУ "Институт раннего развития детей"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Внедрение системы независимой национальной оценки качества дошкольного образования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инструмент оценки качества ДО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2026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4" w:name="z780"/>
            <w:r>
              <w:rPr>
                <w:color w:val="000000"/>
                <w:sz w:val="20"/>
              </w:rPr>
              <w:t>МП,</w:t>
            </w:r>
          </w:p>
          <w:bookmarkEnd w:id="71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РГУ "Институт раннего развития детей"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5" w:name="z781"/>
            <w:r>
              <w:rPr>
                <w:color w:val="000000"/>
                <w:sz w:val="20"/>
              </w:rPr>
              <w:t>Целевой индикатор 3</w:t>
            </w:r>
          </w:p>
          <w:bookmarkEnd w:id="71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дошкольных организаций, обеспеченных </w:t>
            </w:r>
            <w:r>
              <w:rPr>
                <w:color w:val="000000"/>
                <w:sz w:val="20"/>
              </w:rPr>
              <w:t xml:space="preserve">базовыми источниками питьевой воды, раздельными минимально оборудованными туалетами и базовыми средствами для мытья рук (2023 год – 83,5 %, 2024 год – 94 %, 2025 год –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97 %, 2026 год – 100 %, 2027 год – 100 %, 2028 год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6" w:name="z782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Обеспечение дошкольных организаций безопасной и качественной питьевой водой в соответствии с установленными требованиями санитарных правил и </w:t>
            </w:r>
            <w:r>
              <w:rPr>
                <w:color w:val="000000"/>
                <w:sz w:val="20"/>
              </w:rPr>
              <w:lastRenderedPageBreak/>
              <w:t xml:space="preserve">гигиенических нормативов. </w:t>
            </w:r>
          </w:p>
          <w:bookmarkEnd w:id="71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объектах, работающих на привозной воде, предусмотреть отдельное помещение с установко</w:t>
            </w:r>
            <w:r>
              <w:rPr>
                <w:color w:val="000000"/>
                <w:sz w:val="20"/>
              </w:rPr>
              <w:t>й емкостей для хранения запаса питьевой воды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в проектируемых, строящихся и реконструируемых ДО в неканализованной и частично канализованной местности расположения санитарных узлов в здании ДО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2. Формирование сознательного и всесторонне развитого гражданина через систему среднего образования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7" w:name="z783"/>
            <w:r>
              <w:rPr>
                <w:color w:val="000000"/>
                <w:sz w:val="20"/>
              </w:rPr>
              <w:t>Целевой индикатор 4</w:t>
            </w:r>
          </w:p>
          <w:bookmarkEnd w:id="71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Оценка качества школьного образования по результатам теста PISA (по математике средний балл: PISA-2022 –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430 (уровень 2), PISA-2025 – 480 (уровень 2), PISA-2029 – 482 (уровень 3); по чтению средний балл: PISA-2022 –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 (уровень 1а), PISA-2025 – 450 (уро</w:t>
            </w:r>
            <w:r>
              <w:rPr>
                <w:color w:val="000000"/>
                <w:sz w:val="20"/>
              </w:rPr>
              <w:t xml:space="preserve">вень 2), PISA-2029 – 480 (уровень 3); по естествознанию средний балл: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PISA-2022 – 402 (уровень 1а), PISA-2025 – 490 (уровень 2), PISA-2029 – 492 (уровень 3)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8" w:name="z784"/>
            <w:r>
              <w:rPr>
                <w:color w:val="000000"/>
                <w:sz w:val="20"/>
              </w:rPr>
              <w:t>Целевой индикатор 5</w:t>
            </w:r>
          </w:p>
          <w:bookmarkEnd w:id="71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Сокращение разрыва результатов казахстанских учащихся в международных исслед</w:t>
            </w:r>
            <w:r>
              <w:rPr>
                <w:color w:val="000000"/>
                <w:sz w:val="20"/>
              </w:rPr>
              <w:t xml:space="preserve">ованиях по результатам PISА: между регионами (PISA-2022: математика – 62; чтение – 68; естествознание – 59, PISA-2025: математика – 60; чтение – 66; естествознание – 57, PISA-2029: математика – 58; чтение – 64; естествознание – 55), город/село (PISA-2022: </w:t>
            </w:r>
            <w:r>
              <w:rPr>
                <w:color w:val="000000"/>
                <w:sz w:val="20"/>
              </w:rPr>
              <w:t xml:space="preserve">математика – 18; чтение – 22; естествознание – 15, PISA-2025: математика – 16; чтение – 20; естествознание – 13,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PISA-2029: математика – 14; чтение – 18; естествознание – 11)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19" w:name="z785"/>
            <w:r>
              <w:rPr>
                <w:color w:val="000000"/>
                <w:sz w:val="20"/>
              </w:rPr>
              <w:lastRenderedPageBreak/>
              <w:t>Целевой индикатор 6</w:t>
            </w:r>
          </w:p>
          <w:bookmarkEnd w:id="71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обучающихся, преодолевших пороговый уровень функционал</w:t>
            </w:r>
            <w:r>
              <w:rPr>
                <w:color w:val="000000"/>
                <w:sz w:val="20"/>
              </w:rPr>
              <w:t>ьной грамотности по результатам международного исследования PISA (PISA-2025: математика – 54 %, чтение – 38 %, естествознание – 43 %, PISA-2029: математика – 57 %, чтение – 40 %, естествознание – 46 %)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изменений и дополнений в ГОСО, учебные п</w:t>
            </w:r>
            <w:r>
              <w:rPr>
                <w:color w:val="000000"/>
                <w:sz w:val="20"/>
              </w:rPr>
              <w:t>ланы и программы (упор на академические знания, ориентация содержания на развитие навыков и компетенций, обучение на основе подходов STEM, усиление воспитательного компонента)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0" w:name="z786"/>
            <w:r>
              <w:rPr>
                <w:color w:val="000000"/>
                <w:sz w:val="20"/>
              </w:rPr>
              <w:t>декабрь</w:t>
            </w:r>
          </w:p>
          <w:bookmarkEnd w:id="72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Принятие мер по повышению качества </w:t>
            </w:r>
            <w:r>
              <w:rPr>
                <w:color w:val="000000"/>
                <w:sz w:val="20"/>
              </w:rPr>
              <w:t>учебников (внедрение альтернативных учебников в начальном образовании и др.)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мер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1" w:name="z787"/>
            <w:r>
              <w:rPr>
                <w:color w:val="000000"/>
                <w:sz w:val="20"/>
              </w:rPr>
              <w:t>декабрь</w:t>
            </w:r>
          </w:p>
          <w:bookmarkEnd w:id="72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2" w:name="z788"/>
            <w:r>
              <w:rPr>
                <w:color w:val="000000"/>
                <w:sz w:val="20"/>
              </w:rPr>
              <w:t>МП, МНЭ,</w:t>
            </w:r>
          </w:p>
          <w:bookmarkEnd w:id="72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РГП на ПХВ "РНПЦЭСО"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Поэтапная разработка, экспертиза и внедрение электронных учебников и УМК для организаци</w:t>
            </w:r>
            <w:r>
              <w:rPr>
                <w:color w:val="000000"/>
                <w:sz w:val="20"/>
              </w:rPr>
              <w:t xml:space="preserve">й среднего </w:t>
            </w:r>
            <w:r>
              <w:rPr>
                <w:color w:val="000000"/>
                <w:sz w:val="20"/>
              </w:rPr>
              <w:lastRenderedPageBreak/>
              <w:t>образования, а также учебных изданий для специальных организаций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3" w:name="z789"/>
            <w:r>
              <w:rPr>
                <w:color w:val="000000"/>
                <w:sz w:val="20"/>
              </w:rPr>
              <w:t>декабрь</w:t>
            </w:r>
          </w:p>
          <w:bookmarkEnd w:id="72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РГП на ПХВ "РНПЦЭСО"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Усиление интенсивности и повышение качества преподавания в старших классах предметов</w:t>
            </w:r>
            <w:r>
              <w:rPr>
                <w:color w:val="000000"/>
                <w:sz w:val="20"/>
              </w:rPr>
              <w:t xml:space="preserve"> естественно-математического цикла и английского языка за счет увеличения часов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инновационных способов преподавания предметов, перевод необходимых учебных материалов в цифровой формат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перевод необходимых </w:t>
            </w:r>
            <w:r>
              <w:rPr>
                <w:color w:val="000000"/>
                <w:sz w:val="20"/>
              </w:rPr>
              <w:t>учебных материалов в цифровой формат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МЦРИАП,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Запуск программы аренды оргтехники для детей, не имеющих компьютеров, и предоставление возможности получения учениками из социально уязвимых семей компьютеров </w:t>
            </w:r>
            <w:r>
              <w:rPr>
                <w:color w:val="000000"/>
                <w:sz w:val="20"/>
              </w:rPr>
              <w:lastRenderedPageBreak/>
              <w:t>в безвозмездную арен</w:t>
            </w: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 в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4" w:name="z790"/>
            <w:r>
              <w:rPr>
                <w:color w:val="000000"/>
                <w:sz w:val="20"/>
              </w:rPr>
              <w:t>август</w:t>
            </w:r>
          </w:p>
          <w:bookmarkEnd w:id="72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МТСЗН, МФ,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Кардинальный пересмотр подходов к повышению качества экологического образования на всех уровнях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5" w:name="z791"/>
            <w:r>
              <w:rPr>
                <w:color w:val="000000"/>
                <w:sz w:val="20"/>
              </w:rPr>
              <w:t>декабрь</w:t>
            </w:r>
          </w:p>
          <w:bookmarkEnd w:id="72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МЭПР, МНВО, МИОР,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Реализация проекта "Читающая </w:t>
            </w:r>
            <w:r>
              <w:rPr>
                <w:color w:val="000000"/>
                <w:sz w:val="20"/>
              </w:rPr>
              <w:t>школа"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6" w:name="z792"/>
            <w:r>
              <w:rPr>
                <w:color w:val="000000"/>
                <w:sz w:val="20"/>
              </w:rPr>
              <w:t>декабрь</w:t>
            </w:r>
          </w:p>
          <w:bookmarkEnd w:id="72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проекта "Цифровой учитель" для детей из социально уязвимых семей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7" w:name="z793"/>
            <w:r>
              <w:rPr>
                <w:color w:val="000000"/>
                <w:sz w:val="20"/>
              </w:rPr>
              <w:t>декабрь</w:t>
            </w:r>
          </w:p>
          <w:bookmarkEnd w:id="72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2025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базы заданий – сборников исследовательских, практических и творческих задач, </w:t>
            </w:r>
            <w:r>
              <w:rPr>
                <w:color w:val="000000"/>
                <w:sz w:val="20"/>
              </w:rPr>
              <w:t>учебников и пособий, обучающих видеоресурсов о процессах выполнения математических задач, направленных на развитие функциональной грамотности учащихся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заданий – сборников, учебников и пособий, обучающих видеоресурсов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8" w:name="z794"/>
            <w:r>
              <w:rPr>
                <w:color w:val="000000"/>
                <w:sz w:val="20"/>
              </w:rPr>
              <w:t>МП,</w:t>
            </w:r>
          </w:p>
          <w:bookmarkEnd w:id="72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НАО имени Ы. </w:t>
            </w:r>
            <w:r>
              <w:rPr>
                <w:color w:val="000000"/>
                <w:sz w:val="20"/>
              </w:rPr>
              <w:t>Алтынсарина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сборников лабораторны</w:t>
            </w:r>
            <w:r>
              <w:rPr>
                <w:color w:val="000000"/>
                <w:sz w:val="20"/>
              </w:rPr>
              <w:lastRenderedPageBreak/>
              <w:t>х работ, виртуальных лабораторий, симуляций для математического моделирования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сборники лабораторных работ, </w:t>
            </w:r>
            <w:r>
              <w:rPr>
                <w:color w:val="000000"/>
                <w:sz w:val="20"/>
              </w:rPr>
              <w:lastRenderedPageBreak/>
              <w:t>виртуальные лаборатории, симуляции для математического моделирования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август 2023 г</w:t>
            </w:r>
            <w:r>
              <w:rPr>
                <w:color w:val="000000"/>
                <w:sz w:val="20"/>
              </w:rPr>
              <w:t>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29" w:name="z795"/>
            <w:r>
              <w:rPr>
                <w:color w:val="000000"/>
                <w:sz w:val="20"/>
              </w:rPr>
              <w:t>МП,</w:t>
            </w:r>
          </w:p>
          <w:bookmarkEnd w:id="72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НАО имени Ы. </w:t>
            </w:r>
            <w:r>
              <w:rPr>
                <w:color w:val="000000"/>
                <w:sz w:val="20"/>
              </w:rPr>
              <w:lastRenderedPageBreak/>
              <w:t>Алтынсарина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Реализация проектов "Мобильный учитель" (поддержка и повышение качества обучения в малокомплектных, сельских школах), "Шефство сильных школ над школами с низкой результативностью" и "Қамқор жанұя" </w:t>
            </w:r>
            <w:r>
              <w:rPr>
                <w:color w:val="000000"/>
                <w:sz w:val="20"/>
              </w:rPr>
              <w:t>(проживание учащихся в семье в населенном пункте)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2028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Привлечение студентов старших курсов педагогических вузов для оказания помощи обучающимся (репетиторство), в том числе и в онлайн-формате, по темам, вызывающим </w:t>
            </w:r>
            <w:r>
              <w:rPr>
                <w:color w:val="000000"/>
                <w:sz w:val="20"/>
              </w:rPr>
              <w:lastRenderedPageBreak/>
              <w:t>затруднения в освоении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0" w:name="z796"/>
            <w:r>
              <w:rPr>
                <w:color w:val="000000"/>
                <w:sz w:val="20"/>
              </w:rPr>
              <w:t>декабрь</w:t>
            </w:r>
          </w:p>
          <w:bookmarkEnd w:id="73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ОВПО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Распространение передового опыта для сельских учителей, проведение консультаций для обучающихся школ лучшими педагогами страны, победителями республиканского конкурса "</w:t>
            </w:r>
            <w:r>
              <w:rPr>
                <w:color w:val="000000"/>
                <w:sz w:val="20"/>
              </w:rPr>
              <w:t>Лучший педагог" с использованием онлайн-платформ и цифровых образовательных ресурсов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ноябрь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Модернизация пришкольных интернатов, улучшение условий пребывания в них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Принятие дорожной карты по решению проблемных вопросов сферы образования региона на 2023 – 2029 годы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дорожная карта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1" w:name="z797"/>
            <w:r>
              <w:rPr>
                <w:color w:val="000000"/>
                <w:sz w:val="20"/>
              </w:rPr>
              <w:t>Целевой индикатор 7</w:t>
            </w:r>
          </w:p>
          <w:bookmarkEnd w:id="73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государственных дневных общеобразовательных школ, перешедших на подушевое финансирование</w:t>
            </w:r>
            <w:r>
              <w:rPr>
                <w:color w:val="000000"/>
                <w:sz w:val="20"/>
              </w:rPr>
              <w:t xml:space="preserve">, от общего количества </w:t>
            </w:r>
            <w:r>
              <w:rPr>
                <w:color w:val="000000"/>
                <w:sz w:val="20"/>
              </w:rPr>
              <w:lastRenderedPageBreak/>
              <w:t xml:space="preserve">полнокомплектных школ (2023 год – 38,1 %, 2024 год – 40,5 %, 2025 год – 45,9 %, 2026 год – 94,2 %,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 год – 96,2 %, 2028 год – 96,2 %, 2029 год – 96,2 %)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Поэтапное внедрение подушевого финансирования в полнокомплектных </w:t>
            </w:r>
            <w:r>
              <w:rPr>
                <w:color w:val="000000"/>
                <w:sz w:val="20"/>
              </w:rPr>
              <w:t>сельских школах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переход 2561 сельской полнокомплектной школы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АО "Финансовый центр"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Внесение изменений и дополнений в приказ Министра образования и науки Республики Казахстан от 27 ноября 2017 года № </w:t>
            </w:r>
            <w:r>
              <w:rPr>
                <w:color w:val="000000"/>
                <w:sz w:val="20"/>
              </w:rPr>
              <w:t>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</w:t>
            </w:r>
            <w:r>
              <w:rPr>
                <w:color w:val="000000"/>
                <w:sz w:val="20"/>
              </w:rPr>
              <w:t>ия"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МФ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2" w:name="z798"/>
            <w:r>
              <w:rPr>
                <w:color w:val="000000"/>
                <w:sz w:val="20"/>
              </w:rPr>
              <w:t>Целевой индикатор 8</w:t>
            </w:r>
          </w:p>
          <w:bookmarkEnd w:id="73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Охват детей с ограниченными возможностями развития специальной психолого-педагогической поддержкой и ранней коррекцией (2023 год – 73 %, 2024 год – 85 %, 2025 год – 100 %, 2026 год – 100 %, 202</w:t>
            </w:r>
            <w:r>
              <w:rPr>
                <w:color w:val="000000"/>
                <w:sz w:val="20"/>
              </w:rPr>
              <w:t xml:space="preserve">7 год – 100 %, 2028 год – 100 %,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Открытие 34 ПМПК и 26 КППК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ввод объектов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2025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Размещение государственного образовательного заказа на специальную психолого-педагогическую поддержку детей с </w:t>
            </w:r>
            <w:r>
              <w:rPr>
                <w:color w:val="000000"/>
                <w:sz w:val="20"/>
              </w:rPr>
              <w:t>ограниченными возможностями развития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стандартов для создания базовой инфраструктуры специальных организаций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интеграции и предоставления совместн</w:t>
            </w:r>
            <w:r>
              <w:rPr>
                <w:color w:val="000000"/>
                <w:sz w:val="20"/>
              </w:rPr>
              <w:t xml:space="preserve">ого доступа к информационным системам сфер образования, социальной защиты и медицинской информационной системы с целью </w:t>
            </w:r>
            <w:r>
              <w:rPr>
                <w:color w:val="000000"/>
                <w:sz w:val="20"/>
              </w:rPr>
              <w:lastRenderedPageBreak/>
              <w:t>создания системы раннего выявления и коррекции особых образовательных потребностей детей (на основе данных скрининга ребенка, его психоло</w:t>
            </w:r>
            <w:r>
              <w:rPr>
                <w:color w:val="000000"/>
                <w:sz w:val="20"/>
              </w:rPr>
              <w:t>го-медико-педагогической диагностики и наблюдения специалистами медицинских и дошкольных организаций)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МП, МЗ, МТСЗН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 материально-технической базы специальных организаций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r>
              <w:rPr>
                <w:color w:val="000000"/>
                <w:sz w:val="20"/>
              </w:rPr>
              <w:t>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методических рекомендаций по образовательному маршруту лиц (детей) с особыми образовательными потребностями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РГУ "Национальный научно-практический центр развития специального и</w:t>
            </w:r>
            <w:r>
              <w:rPr>
                <w:color w:val="000000"/>
                <w:sz w:val="20"/>
              </w:rPr>
              <w:t xml:space="preserve"> инклюзивного образования"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модели непрерывной </w:t>
            </w:r>
            <w:r>
              <w:rPr>
                <w:color w:val="000000"/>
                <w:sz w:val="20"/>
              </w:rPr>
              <w:lastRenderedPageBreak/>
              <w:t>системы инклюзивного образования (детский сад, школа, колледж)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проект модели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программ ранней профориентации детей с особыми </w:t>
            </w:r>
            <w:r>
              <w:rPr>
                <w:color w:val="000000"/>
                <w:sz w:val="20"/>
              </w:rPr>
              <w:t>образовательными потребностями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3" w:name="z799"/>
            <w:r>
              <w:rPr>
                <w:color w:val="000000"/>
                <w:sz w:val="20"/>
              </w:rPr>
              <w:t>Целевой индикатор 9</w:t>
            </w:r>
          </w:p>
          <w:bookmarkEnd w:id="73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организаций образования, создавших условия для инклюзивного образования (в дошкольных организациях: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 – 40 %, 2024 год. – 60 %, 2025 год – 80 %, 2026 год – 100</w:t>
            </w:r>
            <w:r>
              <w:rPr>
                <w:color w:val="000000"/>
                <w:sz w:val="20"/>
              </w:rPr>
              <w:t xml:space="preserve"> %, 2027 год – 100 %, 2028 год – 100 %, 2029 год –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100 %, в организациях среднего образования – 2023 год – 80 %, 2024 год – 90 %, 2025 год – 95 %, 2026 год – 100 %,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2027 год – 100 %, 2028 год – 100 %, 2029 год – 100 %, в организациях ТиПО: 2023 год – 70 </w:t>
            </w:r>
            <w:r>
              <w:rPr>
                <w:color w:val="000000"/>
                <w:sz w:val="20"/>
              </w:rPr>
              <w:t xml:space="preserve">%, 2024 год – 80 %,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 – 90 %, 2026 год – 100 %, 2027 год – 100 %, 2028 год.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равных условий и безбарьерного доступа для детей и студентов с особыми образовательными потребностями (пандусы, лифты, социальные </w:t>
            </w:r>
            <w:r>
              <w:rPr>
                <w:color w:val="000000"/>
                <w:sz w:val="20"/>
              </w:rPr>
              <w:t>объекты, рабочие места обучающихся, библиотеки, программы, педагогические кадры)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на базе общеобразовательных организаций ресурсных центров развития инклюзивных практик и обмена опытом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4" w:name="z800"/>
            <w:r>
              <w:rPr>
                <w:color w:val="000000"/>
                <w:sz w:val="20"/>
              </w:rPr>
              <w:t>декабрь</w:t>
            </w:r>
          </w:p>
          <w:bookmarkEnd w:id="73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</w:t>
            </w:r>
            <w:r>
              <w:rPr>
                <w:color w:val="000000"/>
                <w:sz w:val="20"/>
              </w:rPr>
              <w:t xml:space="preserve">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Открытие кабинетов поддержки инклюзии при школах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 40 кабинетов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5" w:name="z801"/>
            <w:r>
              <w:rPr>
                <w:color w:val="000000"/>
                <w:sz w:val="20"/>
              </w:rPr>
              <w:t>декабрь</w:t>
            </w:r>
          </w:p>
          <w:bookmarkEnd w:id="73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6" w:name="z802"/>
            <w:r>
              <w:rPr>
                <w:color w:val="000000"/>
                <w:sz w:val="20"/>
              </w:rPr>
              <w:t>Целевой индикатор 10</w:t>
            </w:r>
          </w:p>
          <w:bookmarkEnd w:id="73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школ, охваченных высокоскоростным Интернетом (не менее 20 мбит/с – на одну школу, если в школе более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400 </w:t>
            </w:r>
            <w:r>
              <w:rPr>
                <w:color w:val="000000"/>
                <w:sz w:val="20"/>
              </w:rPr>
              <w:t xml:space="preserve">учащихся – 1 мбит/с на 20 учащихся) (2023 год – 55 %, 2024 год – 70 %, 2025 год – 85 %, 2026 год – 100 %,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 год – 100 %, 2028 год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Обеспечение организаций среднего образования Интернетом не ниже 20 мбит/с с учетом </w:t>
            </w:r>
            <w:r>
              <w:rPr>
                <w:color w:val="000000"/>
                <w:sz w:val="20"/>
              </w:rPr>
              <w:t>технических возможностей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МЦРИАП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вопросов обеспечения технических условий подключения к высокоскоростному Интернету, увеличения скорости Интернета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МЦРИАП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Установление в каждом классе (школьном </w:t>
            </w:r>
            <w:r>
              <w:rPr>
                <w:color w:val="000000"/>
                <w:sz w:val="20"/>
              </w:rPr>
              <w:lastRenderedPageBreak/>
              <w:t>кабинете) компьютера с доступом к Интернету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достоверной и своевременной статистической информации в сфере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совместного плана мероприятий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</w:t>
            </w:r>
            <w:r>
              <w:rPr>
                <w:color w:val="000000"/>
                <w:sz w:val="20"/>
              </w:rPr>
              <w:t xml:space="preserve">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БНС АСПиР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инфраструктуры организаций образования (интернет, WiFi, персональные компьютеры, ноутбуки и прочее)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7" w:name="z803"/>
            <w:r>
              <w:rPr>
                <w:color w:val="000000"/>
                <w:sz w:val="20"/>
              </w:rPr>
              <w:t>Целевой индикатор 11</w:t>
            </w:r>
          </w:p>
          <w:bookmarkEnd w:id="73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введенных новых </w:t>
            </w:r>
            <w:r>
              <w:rPr>
                <w:color w:val="000000"/>
                <w:sz w:val="20"/>
              </w:rPr>
              <w:t>ученических мест (2023 год – 137000, 2024 год – 743100, 2025 год – 619900, 2026 год – 160000, 2027 год – 160000, 2028 год – 160000, 2029 год – 160000)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ученических мест с комфортными условиями обучения для окончательного решения проблемы </w:t>
            </w:r>
            <w:r>
              <w:rPr>
                <w:color w:val="000000"/>
                <w:sz w:val="20"/>
              </w:rPr>
              <w:t>перегруженных классов, аварийных школ и трехсменного обучения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8" w:name="z804"/>
            <w:r>
              <w:rPr>
                <w:color w:val="000000"/>
                <w:sz w:val="20"/>
              </w:rPr>
              <w:t>декабрь</w:t>
            </w:r>
          </w:p>
          <w:bookmarkEnd w:id="73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39" w:name="z805"/>
            <w:r>
              <w:rPr>
                <w:color w:val="000000"/>
                <w:sz w:val="20"/>
              </w:rPr>
              <w:t>МИО, МИИР,</w:t>
            </w:r>
          </w:p>
          <w:bookmarkEnd w:id="73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"Samruk-Kazyna Construction" (по согласованию), АО "Финансовый центр"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Разработка правил определения частного партнера и </w:t>
            </w:r>
            <w:r>
              <w:rPr>
                <w:color w:val="000000"/>
                <w:sz w:val="20"/>
              </w:rPr>
              <w:lastRenderedPageBreak/>
              <w:t xml:space="preserve">заключения договора государственно-частного партнерства в области образования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второе полугодие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МП, МНЭ, АО "Казахстанский центр ГЧП" (по </w:t>
            </w:r>
            <w:r>
              <w:rPr>
                <w:color w:val="000000"/>
                <w:sz w:val="20"/>
              </w:rPr>
              <w:lastRenderedPageBreak/>
              <w:t>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Модернизация по современным </w:t>
            </w:r>
            <w:r>
              <w:rPr>
                <w:color w:val="000000"/>
                <w:sz w:val="20"/>
              </w:rPr>
              <w:t xml:space="preserve">стандартам ежегодно не менее одной тысячи школ в малых городах, районных центрах и селах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0" w:name="z806"/>
            <w:r>
              <w:rPr>
                <w:color w:val="000000"/>
                <w:sz w:val="20"/>
              </w:rPr>
              <w:t>декабрь</w:t>
            </w:r>
          </w:p>
          <w:bookmarkEnd w:id="74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2025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капитального ремонта школ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 не менее 200 школ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1" w:name="z807"/>
            <w:r>
              <w:rPr>
                <w:color w:val="000000"/>
                <w:sz w:val="20"/>
              </w:rPr>
              <w:t>декабрь</w:t>
            </w:r>
          </w:p>
          <w:bookmarkEnd w:id="74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2" w:name="z808"/>
            <w:r>
              <w:rPr>
                <w:color w:val="000000"/>
                <w:sz w:val="20"/>
              </w:rPr>
              <w:t>Целевой индикатор 12</w:t>
            </w:r>
          </w:p>
          <w:bookmarkEnd w:id="74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</w:t>
            </w:r>
            <w:r>
              <w:rPr>
                <w:color w:val="000000"/>
                <w:sz w:val="20"/>
              </w:rPr>
              <w:t>основных и средних школ, обеспеченных предметными кабинетами физики, химии, биологии, робототехники, STEM (2023 год – 75 %, 2024 год – 80 %, 2025 год – 90 %, 2026 год – 93 %, 2027 год – 95 %, 2028 год – 97 %,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Открытие не менее 7000 с</w:t>
            </w:r>
            <w:r>
              <w:rPr>
                <w:color w:val="000000"/>
                <w:sz w:val="20"/>
              </w:rPr>
              <w:t>овременных школьных кабинетов робототехники, химии, биологии, физики, STEM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3" w:name="z809"/>
            <w:r>
              <w:rPr>
                <w:color w:val="000000"/>
                <w:sz w:val="20"/>
              </w:rPr>
              <w:t>отчет</w:t>
            </w:r>
          </w:p>
          <w:bookmarkEnd w:id="74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 не менее 1000 кабинетов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4" w:name="z810"/>
            <w:r>
              <w:rPr>
                <w:color w:val="000000"/>
                <w:sz w:val="20"/>
              </w:rPr>
              <w:t>июль</w:t>
            </w:r>
          </w:p>
          <w:bookmarkEnd w:id="74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5" w:name="z811"/>
            <w:r>
              <w:rPr>
                <w:color w:val="000000"/>
                <w:sz w:val="20"/>
              </w:rPr>
              <w:t>МИО</w:t>
            </w:r>
          </w:p>
          <w:bookmarkEnd w:id="74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Оснащение кабинетов робототехники организаций дополнительного образования необходимыми средствами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6" w:name="z812"/>
            <w:r>
              <w:rPr>
                <w:color w:val="000000"/>
                <w:sz w:val="20"/>
              </w:rPr>
              <w:t>Целевой индикатор 13</w:t>
            </w:r>
          </w:p>
          <w:bookmarkEnd w:id="74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Доля школ, обеспеченных базовыми источниками питьевой воды, раздельными минимально оборудованными туалетами и базовыми средствами для мытья рук (2023 год – 92,5 %, 2024 год – 96 %, 2025 год – 100 %, 2026 год –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100 %, 2027 год – 100 %, 2028 год – 100 %, 20</w:t>
            </w:r>
            <w:r>
              <w:rPr>
                <w:color w:val="000000"/>
                <w:sz w:val="20"/>
              </w:rPr>
              <w:t>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регионального мониторинга по соблюдению организациями образования требований санитарно-эпидемиологических служб к обеспечению питьевой водой, раздельными минимально оборудованными туалетами и базовыми средствами для мытья </w:t>
            </w:r>
            <w:r>
              <w:rPr>
                <w:color w:val="000000"/>
                <w:sz w:val="20"/>
              </w:rPr>
              <w:t>рук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3. Интеграция молодежи в обучение и на рынок труда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7" w:name="z813"/>
            <w:r>
              <w:rPr>
                <w:color w:val="000000"/>
                <w:sz w:val="20"/>
              </w:rPr>
              <w:t>Целевой индикатор 14</w:t>
            </w:r>
          </w:p>
          <w:bookmarkEnd w:id="74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трудоустроенных выпускников в первый год после окончания организаций ТиПО (2023 год – 70 %, 2024 год –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72 %, 2025 год – 74 %, </w:t>
            </w:r>
            <w:r>
              <w:rPr>
                <w:color w:val="000000"/>
                <w:sz w:val="20"/>
              </w:rPr>
              <w:t>2026 год – 75 %, 2027 год – 77 %, 2028 год – 78 %, 2029 год – 80 %)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подготовки кадров по заявкам предприятий с обязательством трудоустройства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8" w:name="z814"/>
            <w:r>
              <w:rPr>
                <w:color w:val="000000"/>
                <w:sz w:val="20"/>
              </w:rPr>
              <w:t>декабрь</w:t>
            </w:r>
          </w:p>
          <w:bookmarkEnd w:id="74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РПП "Атамекен"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100 </w:t>
            </w:r>
            <w:r>
              <w:rPr>
                <w:color w:val="000000"/>
                <w:sz w:val="20"/>
              </w:rPr>
              <w:t xml:space="preserve">бизнес-инкубаторов при </w:t>
            </w:r>
            <w:r>
              <w:rPr>
                <w:color w:val="000000"/>
                <w:sz w:val="20"/>
              </w:rPr>
              <w:lastRenderedPageBreak/>
              <w:t>организациях ТиПО для развития предпринимательских навыков студентов за счет средств бизнеса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49" w:name="z815"/>
            <w:r>
              <w:rPr>
                <w:color w:val="000000"/>
                <w:sz w:val="20"/>
              </w:rPr>
              <w:t>декабрь</w:t>
            </w:r>
          </w:p>
          <w:bookmarkEnd w:id="74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2027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РПП "Атамекен" (по согласовани</w:t>
            </w:r>
            <w:r>
              <w:rPr>
                <w:color w:val="000000"/>
                <w:sz w:val="20"/>
              </w:rPr>
              <w:lastRenderedPageBreak/>
              <w:t>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учебных хозяйств и минипредприятий в организациях ТиПО с</w:t>
            </w:r>
            <w:r>
              <w:rPr>
                <w:color w:val="000000"/>
                <w:sz w:val="20"/>
              </w:rPr>
              <w:t xml:space="preserve"> доведением их доли до 50 % от их общего количества к 2028 году в рамках шефства бизнеса над организациями ТиПО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0" w:name="z816"/>
            <w:r>
              <w:rPr>
                <w:color w:val="000000"/>
                <w:sz w:val="20"/>
              </w:rPr>
              <w:t>декабрь</w:t>
            </w:r>
          </w:p>
          <w:bookmarkEnd w:id="75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2027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академической честности в организациях ТиПО для улучшения качества системы оценки знаний студ</w:t>
            </w:r>
            <w:r>
              <w:rPr>
                <w:color w:val="000000"/>
                <w:sz w:val="20"/>
              </w:rPr>
              <w:t>ентов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НАО "Talap" (по согласованию),МИО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вопроса по межведомственной интеграции информационных систем для мониторинга трудоустройства выпускников организаций </w:t>
            </w:r>
            <w:r>
              <w:rPr>
                <w:color w:val="000000"/>
                <w:sz w:val="20"/>
              </w:rPr>
              <w:lastRenderedPageBreak/>
              <w:t xml:space="preserve">ТиПО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1" w:name="z817"/>
            <w:r>
              <w:rPr>
                <w:color w:val="000000"/>
                <w:sz w:val="20"/>
              </w:rPr>
              <w:lastRenderedPageBreak/>
              <w:t>предложения</w:t>
            </w:r>
          </w:p>
          <w:bookmarkEnd w:id="75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2" w:name="z818"/>
            <w:r>
              <w:rPr>
                <w:color w:val="000000"/>
                <w:sz w:val="20"/>
              </w:rPr>
              <w:t>январь 2024 года</w:t>
            </w:r>
          </w:p>
          <w:bookmarkEnd w:id="75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 2025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МТСЗН, МЗ, МО, МКС, МЦРИАП, МФ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3" w:name="z819"/>
            <w:r>
              <w:rPr>
                <w:color w:val="000000"/>
                <w:sz w:val="20"/>
              </w:rPr>
              <w:lastRenderedPageBreak/>
              <w:t>Целевой индикатор 15</w:t>
            </w:r>
          </w:p>
          <w:bookmarkEnd w:id="75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Охват молодежи бесплатным обучением в колледжах по востребованным специальностям (выпускники 9 классов)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(2023 год – 80 %, 2024 год – 90 %, 2025 год – 100 %, 2026 год – 100 %, 2027 </w:t>
            </w:r>
            <w:r>
              <w:rPr>
                <w:color w:val="000000"/>
                <w:sz w:val="20"/>
              </w:rPr>
              <w:t>год – 100 %, 2028 год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охвата бесплатным ТиПО молодежи через увеличение государственного образовательного заказа на подготовку кадров с ТиПО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постановления МИО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 ноября,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</w:t>
            </w:r>
            <w:r>
              <w:rPr>
                <w:color w:val="000000"/>
                <w:sz w:val="20"/>
              </w:rPr>
              <w:t xml:space="preserve"> повышения стоимости норматива подушевого финансирования ТиПО в два раза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АО "Финансовый центр"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увеличения размера стипендий студентов в два раза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заявка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4" w:name="z820"/>
            <w:r>
              <w:rPr>
                <w:color w:val="000000"/>
                <w:sz w:val="20"/>
              </w:rPr>
              <w:t>сентябрь</w:t>
            </w:r>
          </w:p>
          <w:bookmarkEnd w:id="75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2024</w:t>
            </w:r>
            <w:r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МФ, МНЭ,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студентов местами в общежитиях, в том числе за счет ввода новых мест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5" w:name="z821"/>
            <w:r>
              <w:rPr>
                <w:color w:val="000000"/>
                <w:sz w:val="20"/>
              </w:rPr>
              <w:t>до 1 октября</w:t>
            </w:r>
          </w:p>
          <w:bookmarkEnd w:id="75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МП, АО "Финансовый центр"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онлайн-обучения в организациях ТиПО и переход</w:t>
            </w:r>
            <w:r>
              <w:rPr>
                <w:color w:val="000000"/>
                <w:sz w:val="20"/>
              </w:rPr>
              <w:t xml:space="preserve"> на лицензирова</w:t>
            </w:r>
            <w:r>
              <w:rPr>
                <w:color w:val="000000"/>
                <w:sz w:val="20"/>
              </w:rPr>
              <w:lastRenderedPageBreak/>
              <w:t>ние по специальностям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законопроект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Совершенствование кредитной технологии обучения с учетом принципов европейской кредитной технологии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Формирование единой информационной с</w:t>
            </w:r>
            <w:r>
              <w:rPr>
                <w:color w:val="000000"/>
                <w:sz w:val="20"/>
              </w:rPr>
              <w:t xml:space="preserve">реды учета образовательных программ ТиПО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образовательных программ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6" w:name="z822"/>
            <w:r>
              <w:rPr>
                <w:color w:val="000000"/>
                <w:sz w:val="20"/>
              </w:rPr>
              <w:t>ноябрь</w:t>
            </w:r>
          </w:p>
          <w:bookmarkEnd w:id="75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"Talap"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учебников на казахском языке для организаций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540 </w:t>
            </w:r>
            <w:r>
              <w:rPr>
                <w:color w:val="000000"/>
                <w:sz w:val="20"/>
              </w:rPr>
              <w:t>разработанных учебников на казахском языке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7" w:name="z823"/>
            <w:r>
              <w:rPr>
                <w:color w:val="000000"/>
                <w:sz w:val="20"/>
              </w:rPr>
              <w:t>декабрь</w:t>
            </w:r>
          </w:p>
          <w:bookmarkEnd w:id="75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2025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МФ, НАО "Talap"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Включение новых специальностей и квалификаций в Классификатор специальностей и квалификаций ТиПО с учетом требований работодателей и Атласа новы</w:t>
            </w:r>
            <w:r>
              <w:rPr>
                <w:color w:val="000000"/>
                <w:sz w:val="20"/>
              </w:rPr>
              <w:t xml:space="preserve">х </w:t>
            </w:r>
            <w:r>
              <w:rPr>
                <w:color w:val="000000"/>
                <w:sz w:val="20"/>
              </w:rPr>
              <w:lastRenderedPageBreak/>
              <w:t>профессий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"Talap" (по согласованию), НПП "Атамекен"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8" w:name="z824"/>
            <w:r>
              <w:rPr>
                <w:color w:val="000000"/>
                <w:sz w:val="20"/>
              </w:rPr>
              <w:lastRenderedPageBreak/>
              <w:t>Целевой индикатор 16</w:t>
            </w:r>
          </w:p>
          <w:bookmarkEnd w:id="75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студентов технического и профессионального образования, обучающихся по государственному заказу, охваченных дуальным </w:t>
            </w:r>
            <w:r>
              <w:rPr>
                <w:color w:val="000000"/>
                <w:sz w:val="20"/>
              </w:rPr>
              <w:t>обучением (2023 год – 25 %, 2024 год – 28 %, 2025 год – 35 %, 2026 год – 38 %, 2027 год – 39 %, 2028 год – 39,5 %, 2029 год – 40 %)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взаимодействия с предприятиями (организациями) для увеличения охвата студентов дуальным обучением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РПП "Атамекен"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школы наставничества для качественной организации профессиональной практики студентов в рамках дуального обучения (обучение педагогическим навыкам)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– 2029 </w:t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РПП "Атамекен"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Организация стажировки преподавателей специальных дисциплин и мастеров производственного обучения на базе предприятий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59" w:name="z825"/>
            <w:r>
              <w:rPr>
                <w:color w:val="000000"/>
                <w:sz w:val="20"/>
              </w:rPr>
              <w:t>декабрь</w:t>
            </w:r>
          </w:p>
          <w:bookmarkEnd w:id="75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НАО "Talap" (по согласованию), НПП "Атамекен" (по согла</w:t>
            </w:r>
            <w:r>
              <w:rPr>
                <w:color w:val="000000"/>
                <w:sz w:val="20"/>
              </w:rPr>
              <w:t>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0" w:name="z826"/>
            <w:r>
              <w:rPr>
                <w:color w:val="000000"/>
                <w:sz w:val="20"/>
              </w:rPr>
              <w:t>Целевой индикатор 17</w:t>
            </w:r>
          </w:p>
          <w:bookmarkEnd w:id="76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колледжей, внедривших систему оценивания WorldSkills в учебный процесс организаций ТиПО (2023 год – 60 %,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 – 80 %, 2025 год – 100 %, 2026 год – 100 %, 2027 год – 100 %, 2028 год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демонстрационного экзамена по определению компетенции с учетом требований WorldSkills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2025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движения WorldSkills Kazakhstan и Abilympics (внедрение в учебный процесс стандартов WorldSkills, обучение </w:t>
            </w:r>
            <w:r>
              <w:rPr>
                <w:color w:val="000000"/>
                <w:sz w:val="20"/>
              </w:rPr>
              <w:t>экспертов по международным требованиям, создание тренировочных лагерей, участие в международных чемпионатах и др.)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4-й квартал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НПП "Атамекен" (по согласованию), НАО "Talap"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1" w:name="z827"/>
            <w:r>
              <w:rPr>
                <w:color w:val="000000"/>
                <w:sz w:val="20"/>
              </w:rPr>
              <w:t>Целевой индика</w:t>
            </w:r>
            <w:r>
              <w:rPr>
                <w:color w:val="000000"/>
                <w:sz w:val="20"/>
              </w:rPr>
              <w:t>тор 18</w:t>
            </w:r>
          </w:p>
          <w:bookmarkEnd w:id="76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созданных центров компетенций, соответствующих международным отраслевым требованиям (стандартам) (2024 год – 5 единиц, 2025 год – 15 единиц)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центров компетенций на базе колледжей, оснащенных в рамках проекта "Жас маман", и </w:t>
            </w:r>
            <w:r>
              <w:rPr>
                <w:color w:val="000000"/>
                <w:sz w:val="20"/>
              </w:rPr>
              <w:t>расширение учебно-производственных мастерских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2025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РПП "Атамекен"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Укрепление </w:t>
            </w:r>
            <w:r>
              <w:rPr>
                <w:color w:val="000000"/>
                <w:sz w:val="20"/>
              </w:rPr>
              <w:lastRenderedPageBreak/>
              <w:t>материально-технической базы организаций ТиПО, в том числе за счет средств бизнеса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2" w:name="z828"/>
            <w:r>
              <w:rPr>
                <w:color w:val="000000"/>
                <w:sz w:val="20"/>
              </w:rPr>
              <w:t>декабрь</w:t>
            </w:r>
          </w:p>
          <w:bookmarkEnd w:id="76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МИО, </w:t>
            </w:r>
            <w:r>
              <w:rPr>
                <w:color w:val="000000"/>
                <w:sz w:val="20"/>
              </w:rPr>
              <w:t xml:space="preserve">РПП </w:t>
            </w:r>
            <w:r>
              <w:rPr>
                <w:color w:val="000000"/>
                <w:sz w:val="20"/>
              </w:rPr>
              <w:lastRenderedPageBreak/>
              <w:t>"Атамекен"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Осуществление перехода организаций ТиПО на гибкую организационно-правовую форму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3" w:name="z829"/>
            <w:r>
              <w:rPr>
                <w:color w:val="000000"/>
                <w:sz w:val="20"/>
              </w:rPr>
              <w:t>декабрь</w:t>
            </w:r>
          </w:p>
          <w:bookmarkEnd w:id="76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4. Защита прав и интересов детей, обеспечение условий безопасной жизнедеятельности ребенка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4" w:name="z830"/>
            <w:r>
              <w:rPr>
                <w:color w:val="000000"/>
                <w:sz w:val="20"/>
              </w:rPr>
              <w:t>Целевой индикатор 19</w:t>
            </w:r>
          </w:p>
          <w:bookmarkEnd w:id="76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правовой защищенности детей (2023 год – 87 %, 2024 год – 89 %, 2025 год – 91 %, 2026 год – 93 %, 2027 год – 94 %, 2028 год – 95 %, 2029 год – 96 %)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Разработка, апробация и сопровождение интерактивной Карты благополучия </w:t>
            </w:r>
            <w:r>
              <w:rPr>
                <w:color w:val="000000"/>
                <w:sz w:val="20"/>
              </w:rPr>
              <w:t>детей в рамках проведения мониторинга "Индекс благополучия детей" и бюджета для детей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благополучия детей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5" w:name="z831"/>
            <w:r>
              <w:rPr>
                <w:color w:val="000000"/>
                <w:sz w:val="20"/>
              </w:rPr>
              <w:t>декабрь 2023 года – разработка и апробация,</w:t>
            </w:r>
          </w:p>
          <w:bookmarkEnd w:id="76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2024 года – сопровождение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АСПиР (по согласованию), МИО, МНЭ, МИОР, МИИР, МКС, МЦРИАП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Разр</w:t>
            </w:r>
            <w:r>
              <w:rPr>
                <w:color w:val="000000"/>
                <w:sz w:val="20"/>
              </w:rPr>
              <w:t xml:space="preserve">аботка методики определения рейтинга школ в рамках проекта "Эффективная и безопасная школа"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социологичес</w:t>
            </w:r>
            <w:r>
              <w:rPr>
                <w:color w:val="000000"/>
                <w:sz w:val="20"/>
              </w:rPr>
              <w:lastRenderedPageBreak/>
              <w:t>кого исследования по определению уровня правовой защищенности детей, показателей социализации несовершен</w:t>
            </w:r>
            <w:r>
              <w:rPr>
                <w:color w:val="000000"/>
                <w:sz w:val="20"/>
              </w:rPr>
              <w:t>нолетних, эффективности психологических служб школ и колледжей, информационной безопасности и безопасной инфраструктуры организаций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6" w:name="z832"/>
            <w:r>
              <w:rPr>
                <w:color w:val="000000"/>
                <w:sz w:val="20"/>
              </w:rPr>
              <w:t>декабрь</w:t>
            </w:r>
          </w:p>
          <w:bookmarkEnd w:id="76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– 2029 </w:t>
            </w:r>
            <w:r>
              <w:rPr>
                <w:color w:val="000000"/>
                <w:sz w:val="20"/>
              </w:rPr>
              <w:lastRenderedPageBreak/>
              <w:t>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Приобретение школьных автобусов на условиях финансового лизинга через АО "Фонд развития промышленности"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квалификации специалистов в сфере защиты прав детей и педагогов организаций образования (педагоги-психологи,</w:t>
            </w:r>
            <w:r>
              <w:rPr>
                <w:color w:val="000000"/>
                <w:sz w:val="20"/>
              </w:rPr>
              <w:t xml:space="preserve"> директора, заместители </w:t>
            </w:r>
            <w:r>
              <w:rPr>
                <w:color w:val="000000"/>
                <w:sz w:val="20"/>
              </w:rPr>
              <w:lastRenderedPageBreak/>
              <w:t>директоров по воспитательной работе, классные руководители, социальные педагоги, педагоги-организаторы) по профилактике насилия, буллинга и суицида среди несовершеннолетних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сертификаты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7" w:name="z833"/>
            <w:r>
              <w:rPr>
                <w:color w:val="000000"/>
                <w:sz w:val="20"/>
              </w:rPr>
              <w:t>декабрь</w:t>
            </w:r>
          </w:p>
          <w:bookmarkEnd w:id="76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2027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ква</w:t>
            </w:r>
            <w:r>
              <w:rPr>
                <w:color w:val="000000"/>
                <w:sz w:val="20"/>
              </w:rPr>
              <w:t>лификации членов попечительских советов организаций образования по вопросам оказания содействия в развитии организаций образования и осуществлению общественного контроля (вебинары, семинары)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8" w:name="z834"/>
            <w:r>
              <w:rPr>
                <w:color w:val="000000"/>
                <w:sz w:val="20"/>
              </w:rPr>
              <w:t>декабрь</w:t>
            </w:r>
          </w:p>
          <w:bookmarkEnd w:id="76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Научно-методическое и информационно-ресурсное сопровождение системы защиты прав и обеспечения благополучия детей, в том </w:t>
            </w:r>
            <w:r>
              <w:rPr>
                <w:color w:val="000000"/>
                <w:sz w:val="20"/>
              </w:rPr>
              <w:lastRenderedPageBreak/>
              <w:t>числе исследование научных основ благополучия обучающихся с учетом возрастных, индивидуальных, этно-психологических особенностей личност</w:t>
            </w:r>
            <w:r>
              <w:rPr>
                <w:color w:val="000000"/>
                <w:sz w:val="20"/>
              </w:rPr>
              <w:t>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69" w:name="z835"/>
            <w:r>
              <w:rPr>
                <w:color w:val="000000"/>
                <w:sz w:val="20"/>
              </w:rPr>
              <w:t>декабрь</w:t>
            </w:r>
          </w:p>
          <w:bookmarkEnd w:id="76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Пересмотр норм и рациона питания воспитанников дошкольных организаций, детских домов и обучающихся организаций ТиПО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МЗ,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</w:t>
            </w:r>
            <w:r>
              <w:rPr>
                <w:color w:val="000000"/>
                <w:sz w:val="20"/>
              </w:rPr>
              <w:t>печение детей дошкольного возраста из социально уязвимых семей бесплатным питанием в организациях образования, всех учащихся начальных классов бесплатным одноразовым горячим питанием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0" w:name="z836"/>
            <w:r>
              <w:rPr>
                <w:color w:val="000000"/>
                <w:sz w:val="20"/>
              </w:rPr>
              <w:t>август</w:t>
            </w:r>
          </w:p>
          <w:bookmarkEnd w:id="77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2023–2026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МТСЗН, МФ, МНЭ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Поэтапное введение </w:t>
            </w:r>
            <w:r>
              <w:rPr>
                <w:color w:val="000000"/>
                <w:sz w:val="20"/>
              </w:rPr>
              <w:t xml:space="preserve">онлайн-оценки </w:t>
            </w:r>
            <w:r>
              <w:rPr>
                <w:color w:val="000000"/>
                <w:sz w:val="20"/>
              </w:rPr>
              <w:lastRenderedPageBreak/>
              <w:t>качества услуг, обеспечение видеонаблюдением школьных пищеблоков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1" w:name="z837"/>
            <w:r>
              <w:rPr>
                <w:color w:val="000000"/>
                <w:sz w:val="20"/>
              </w:rPr>
              <w:t>декабрь</w:t>
            </w:r>
          </w:p>
          <w:bookmarkEnd w:id="77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50 детских оздоровительных лагерей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2" w:name="z838"/>
            <w:r>
              <w:rPr>
                <w:color w:val="000000"/>
                <w:sz w:val="20"/>
              </w:rPr>
              <w:t>дорожная карта</w:t>
            </w:r>
          </w:p>
          <w:bookmarkEnd w:id="77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ввод объектов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3" w:name="z839"/>
            <w:r>
              <w:rPr>
                <w:color w:val="000000"/>
                <w:sz w:val="20"/>
              </w:rPr>
              <w:t>апрель 2023 года</w:t>
            </w:r>
          </w:p>
          <w:bookmarkEnd w:id="77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4" w:name="z841"/>
            <w:r>
              <w:rPr>
                <w:color w:val="000000"/>
                <w:sz w:val="20"/>
              </w:rPr>
              <w:t xml:space="preserve">МП, МИО, МИИР, МНЭ, </w:t>
            </w:r>
            <w:r>
              <w:rPr>
                <w:color w:val="000000"/>
                <w:sz w:val="20"/>
              </w:rPr>
              <w:t>МФ, МЗ, МКС, МЦРИАП,</w:t>
            </w:r>
          </w:p>
          <w:bookmarkEnd w:id="77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5" w:name="z843"/>
            <w:r>
              <w:rPr>
                <w:color w:val="000000"/>
                <w:sz w:val="20"/>
              </w:rPr>
              <w:t>Целевой индикатор 20</w:t>
            </w:r>
          </w:p>
          <w:bookmarkEnd w:id="77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воспитанников организаций для детей-сирот и детей, оставшихся без попечения родителей, от общего числа детей данной категории (2023 год – 16,4 %, 2024 год – 16,0 %, 2025 год – 15,0 %, 2026 год – 14,0 %</w:t>
            </w:r>
            <w:r>
              <w:rPr>
                <w:color w:val="000000"/>
                <w:sz w:val="20"/>
              </w:rPr>
              <w:t xml:space="preserve">, 2027 год – 13,0 %,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 год – 12,0 %, 2029 год – 11,0 %)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альтернативной формы семейного устройства детей-сирот и детей, оставшихся без попечения родителей, – профессиональных приемных семей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законопроект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6" w:name="z844"/>
            <w:r>
              <w:rPr>
                <w:color w:val="000000"/>
                <w:sz w:val="20"/>
              </w:rPr>
              <w:t>июль</w:t>
            </w:r>
          </w:p>
          <w:bookmarkEnd w:id="77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МП, МТСЗН, МЗ, МФ, </w:t>
            </w:r>
            <w:r>
              <w:rPr>
                <w:color w:val="000000"/>
                <w:sz w:val="20"/>
              </w:rPr>
              <w:t>МЮ, МНЭ,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7" w:name="z845"/>
            <w:r>
              <w:rPr>
                <w:color w:val="000000"/>
                <w:sz w:val="20"/>
              </w:rPr>
              <w:t>Трансформация деятельности центров поддержки детей через:</w:t>
            </w:r>
          </w:p>
          <w:bookmarkEnd w:id="77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в них служб психологической и правовой поддержки воспитанников и детей, нуждающихся в </w:t>
            </w:r>
            <w:r>
              <w:rPr>
                <w:color w:val="000000"/>
                <w:sz w:val="20"/>
              </w:rPr>
              <w:lastRenderedPageBreak/>
              <w:t>специальных социальных услугах, и содействия семейному устройству воспитанников данны</w:t>
            </w:r>
            <w:r>
              <w:rPr>
                <w:color w:val="000000"/>
                <w:sz w:val="20"/>
              </w:rPr>
              <w:t>х центров; сопровождения приемных родителей и постинтернатного сопровождения выпускников центров;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поэтапное укомплектование всех центров поддержки детей психологами, социальными педагогами и работниками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8" w:name="z847"/>
            <w:r>
              <w:rPr>
                <w:color w:val="000000"/>
                <w:sz w:val="20"/>
              </w:rPr>
              <w:t>декабрь</w:t>
            </w:r>
          </w:p>
          <w:bookmarkEnd w:id="77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–2024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МТСЗН, МЗ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стандартов сопровождения приҰмных семей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79" w:name="z848"/>
            <w:r>
              <w:rPr>
                <w:color w:val="000000"/>
                <w:sz w:val="20"/>
              </w:rPr>
              <w:t>Целевой индикатор 21</w:t>
            </w:r>
          </w:p>
          <w:bookmarkEnd w:id="77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Доля организаций образования, обеспечивших комплексную защиту детей в соответствии с требованиями антитеррористической безопасности (2023 год – 90 %, </w:t>
            </w:r>
            <w:r>
              <w:rPr>
                <w:color w:val="000000"/>
                <w:sz w:val="20"/>
              </w:rPr>
              <w:t>2024 год – 100 %, 2025 год – 100 %, 2026 год – 100 %, 2027 год – 100 %, 2028 год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Мониторинг оснащения организаций образования (школы, колледжи, дошкольные организации) соответствующим оборудованием по </w:t>
            </w:r>
            <w:r>
              <w:rPr>
                <w:color w:val="000000"/>
                <w:sz w:val="20"/>
              </w:rPr>
              <w:lastRenderedPageBreak/>
              <w:t>обеспечению безопасност</w:t>
            </w:r>
            <w:r>
              <w:rPr>
                <w:color w:val="000000"/>
                <w:sz w:val="20"/>
              </w:rPr>
              <w:t>и (видеокамеры, турникеты, тревожная кнопка и т.д.)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0" w:name="z849"/>
            <w:r>
              <w:rPr>
                <w:color w:val="000000"/>
                <w:sz w:val="20"/>
              </w:rPr>
              <w:t>ежеквартально</w:t>
            </w:r>
          </w:p>
          <w:bookmarkEnd w:id="78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Осуществление органами внутренних дел проверок организаций образования на предмет соблюдения требований Инструкции по организации антитеррористической защиты </w:t>
            </w:r>
            <w:r>
              <w:rPr>
                <w:color w:val="000000"/>
                <w:sz w:val="20"/>
              </w:rPr>
              <w:t>объектов, уязвимых в террористическом отношении, и объектов, уязвимых в террористическом отношении, осуществляющих деятельность в сфере образования и науки, утвержденной приказом Министра образования и науки Республики Казахстан от 30 марта 2022 года № 117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1" w:name="z850"/>
            <w:r>
              <w:rPr>
                <w:color w:val="000000"/>
                <w:sz w:val="20"/>
              </w:rPr>
              <w:t>декабрь</w:t>
            </w:r>
          </w:p>
          <w:bookmarkEnd w:id="78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МВД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Заключение договоров организациями </w:t>
            </w:r>
            <w:r>
              <w:rPr>
                <w:color w:val="000000"/>
                <w:sz w:val="20"/>
              </w:rPr>
              <w:lastRenderedPageBreak/>
              <w:t>образования (объекты с фактическим количеством персонала и обучающихся (воспитанников) более 700 человек, а также расположенные (независимо от наполняемости) в городах республика</w:t>
            </w:r>
            <w:r>
              <w:rPr>
                <w:color w:val="000000"/>
                <w:sz w:val="20"/>
              </w:rPr>
              <w:t xml:space="preserve">нского значения, столице, городах областного значения) с субъектом охранной деятельности, имеющим лицензию на оказание охранных услуг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 и 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Интеграция систем видеонаблюдения организаций образования, соответствующих </w:t>
            </w:r>
            <w:r>
              <w:rPr>
                <w:color w:val="000000"/>
                <w:sz w:val="20"/>
              </w:rPr>
              <w:t xml:space="preserve">требованиям уполномоченного органа, с Центром оперативного управления, приведение их в соответствие с принятыми стандартами и </w:t>
            </w:r>
            <w:r>
              <w:rPr>
                <w:color w:val="000000"/>
                <w:sz w:val="20"/>
              </w:rPr>
              <w:lastRenderedPageBreak/>
              <w:t>техническими требованиями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2" w:name="z851"/>
            <w:r>
              <w:rPr>
                <w:color w:val="000000"/>
                <w:sz w:val="20"/>
              </w:rPr>
              <w:t>декабрь</w:t>
            </w:r>
          </w:p>
          <w:bookmarkEnd w:id="78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МЦРИАП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о внесении изменений в действующие н</w:t>
            </w:r>
            <w:r>
              <w:rPr>
                <w:color w:val="000000"/>
                <w:sz w:val="20"/>
              </w:rPr>
              <w:t>ормативные правовые акты по введению должности менеджера по профилактике правонарушений в организациях среднего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Реализация проекта "100 медиативных школ"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3" w:name="z852"/>
            <w:r>
              <w:rPr>
                <w:color w:val="000000"/>
                <w:sz w:val="20"/>
              </w:rPr>
              <w:t>аналитическая справка,</w:t>
            </w:r>
          </w:p>
          <w:bookmarkEnd w:id="78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5. Воспитание нового поколения казахстанцев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4" w:name="z853"/>
            <w:r>
              <w:rPr>
                <w:color w:val="000000"/>
                <w:sz w:val="20"/>
              </w:rPr>
              <w:t>Целевой индикатор 22</w:t>
            </w:r>
          </w:p>
          <w:bookmarkEnd w:id="78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обучающихся, вовлеченных в организованную общественную деятельность, в том числе через ученическое самоуправление и дебатное движение с целью повышения уровня гражданственности и</w:t>
            </w:r>
            <w:r>
              <w:rPr>
                <w:color w:val="000000"/>
                <w:sz w:val="20"/>
              </w:rPr>
              <w:t xml:space="preserve"> патриотизма (2023 год – 35 %,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 – 40 %, 2025 год – 45 %, 2026 год – 50 %, 2027 год – 55 %, 2028 год – 60 %, 2029 год – 65 %)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Разработка концептуальных основ воспитания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МП, МИО, НАО имени Ы.Алтынсарина (по </w:t>
            </w:r>
            <w:r>
              <w:rPr>
                <w:color w:val="000000"/>
                <w:sz w:val="20"/>
              </w:rPr>
              <w:t>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методических рекомендаций по внедрению ценностно-ориентированного </w:t>
            </w:r>
            <w:r>
              <w:rPr>
                <w:color w:val="000000"/>
                <w:sz w:val="20"/>
              </w:rPr>
              <w:lastRenderedPageBreak/>
              <w:t>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методические 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имени Ы.Алтынсарина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положения о новом формате сотрудничес</w:t>
            </w:r>
            <w:r>
              <w:rPr>
                <w:color w:val="000000"/>
                <w:sz w:val="20"/>
              </w:rPr>
              <w:t>тва организаций образования с родителями и создание при них Академии родителей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методических рекомендаций по обеспечению физического, психологического и социального благополучия обучающихся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методические </w:t>
            </w: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имени Ы.Алтынсарина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методических рекомендаций по организации культурно-досуговой деятельности обучающихся через проектный подход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</w:t>
            </w:r>
            <w:r>
              <w:rPr>
                <w:color w:val="000000"/>
                <w:sz w:val="20"/>
              </w:rPr>
              <w:t>ИО, НАО имени Ы.Алтынсарина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инструктивно-методических рекомендаций для педагогов организаций образования по </w:t>
            </w:r>
            <w:r>
              <w:rPr>
                <w:color w:val="000000"/>
                <w:sz w:val="20"/>
              </w:rPr>
              <w:lastRenderedPageBreak/>
              <w:t>обеспечению благоприятных школьного климата, культуры, поведения и отношений педагогов и остальных сотрудников орг</w:t>
            </w:r>
            <w:r>
              <w:rPr>
                <w:color w:val="000000"/>
                <w:sz w:val="20"/>
              </w:rPr>
              <w:t>анизаций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инструктивно-методические 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имени Ы.Алтынсарина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методических рекомендаций по формированию полезных привычек в отношении кибербезопасности, кибергигиены и </w:t>
            </w:r>
            <w:r>
              <w:rPr>
                <w:color w:val="000000"/>
                <w:sz w:val="20"/>
              </w:rPr>
              <w:t>киберкультуры детей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имени Ы.Алтынсарина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положения по методическому обеспечению механизма взаимодействия общественных организаций, органов школьного и студенческого </w:t>
            </w:r>
            <w:r>
              <w:rPr>
                <w:color w:val="000000"/>
                <w:sz w:val="20"/>
              </w:rPr>
              <w:t>самоуправления в организациях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имени Ы.Алтынсарина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Разработка методических </w:t>
            </w:r>
            <w:r>
              <w:rPr>
                <w:color w:val="000000"/>
                <w:sz w:val="20"/>
              </w:rPr>
              <w:lastRenderedPageBreak/>
              <w:t>рекомендаций по обеспечению идеологического воспитания обучающихся посредством культурного наследия казах</w:t>
            </w:r>
            <w:r>
              <w:rPr>
                <w:color w:val="000000"/>
                <w:sz w:val="20"/>
              </w:rPr>
              <w:t>ского народа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методические рекомендаци</w:t>
            </w:r>
            <w:r>
              <w:rPr>
                <w:color w:val="000000"/>
                <w:sz w:val="20"/>
              </w:rPr>
              <w:lastRenderedPageBreak/>
              <w:t>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декабрь 2025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имени Ы.Алтынсар</w:t>
            </w:r>
            <w:r>
              <w:rPr>
                <w:color w:val="000000"/>
                <w:sz w:val="20"/>
              </w:rPr>
              <w:lastRenderedPageBreak/>
              <w:t>ина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Организация деятельности военно-патриотических клубов в организациях образования и вовлечение обучающихся в организованную общественную деятельность "Жас қыран" (1-4 классы), "Жас ұлан"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(5-10 классы)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5" w:name="z854"/>
            <w:r>
              <w:rPr>
                <w:color w:val="000000"/>
                <w:sz w:val="20"/>
              </w:rPr>
              <w:t>декабрь</w:t>
            </w:r>
          </w:p>
          <w:bookmarkEnd w:id="78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ме</w:t>
            </w:r>
            <w:r>
              <w:rPr>
                <w:color w:val="000000"/>
                <w:sz w:val="20"/>
              </w:rPr>
              <w:t>р по защите детей от информации и материалов, наносящих вред воспитанию и духовному развитию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6" w:name="z855"/>
            <w:r>
              <w:rPr>
                <w:color w:val="000000"/>
                <w:sz w:val="20"/>
              </w:rPr>
              <w:t>декабрь</w:t>
            </w:r>
          </w:p>
          <w:bookmarkEnd w:id="78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и проведение республиканского интеллектуального турнира </w:t>
            </w:r>
            <w:r>
              <w:rPr>
                <w:color w:val="000000"/>
                <w:sz w:val="20"/>
              </w:rPr>
              <w:lastRenderedPageBreak/>
              <w:t>(дебатное движение) среди школьников и усиление деяте</w:t>
            </w:r>
            <w:r>
              <w:rPr>
                <w:color w:val="000000"/>
                <w:sz w:val="20"/>
              </w:rPr>
              <w:t>льности школьного и студенческого самоуправления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7" w:name="z856"/>
            <w:r>
              <w:rPr>
                <w:color w:val="000000"/>
                <w:sz w:val="20"/>
              </w:rPr>
              <w:t>декабрь</w:t>
            </w:r>
          </w:p>
          <w:bookmarkEnd w:id="78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Трансформация школьных библиотек в дополнительные обучающие образовательные площадки с базой электронных информационных ресурсов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8" w:name="z857"/>
            <w:r>
              <w:rPr>
                <w:color w:val="000000"/>
                <w:sz w:val="20"/>
              </w:rPr>
              <w:t>Целевой</w:t>
            </w:r>
            <w:r>
              <w:rPr>
                <w:color w:val="000000"/>
                <w:sz w:val="20"/>
              </w:rPr>
              <w:t xml:space="preserve"> индикатор 23</w:t>
            </w:r>
          </w:p>
          <w:bookmarkEnd w:id="78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Охват детей дополнительным образованием (2023 год – 81,1 %, 2024 год – 86,3 %, 2025 год – 90 %, 2026 год – 95 %,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 год – 100 %, 2028 год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Поэтапное увеличение размещения государственного образовательного </w:t>
            </w:r>
            <w:r>
              <w:rPr>
                <w:color w:val="000000"/>
                <w:sz w:val="20"/>
              </w:rPr>
              <w:t>заказа на дополнительное образование, в том числе в частных организациях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89" w:name="z858"/>
            <w:r>
              <w:rPr>
                <w:color w:val="000000"/>
                <w:sz w:val="20"/>
              </w:rPr>
              <w:t>декабрь</w:t>
            </w:r>
          </w:p>
          <w:bookmarkEnd w:id="78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Предоставление детям возможности бесплатно посещать спортивные секции или творческие </w:t>
            </w:r>
            <w:r>
              <w:rPr>
                <w:color w:val="000000"/>
                <w:sz w:val="20"/>
              </w:rPr>
              <w:lastRenderedPageBreak/>
              <w:t>кружки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0" w:name="z859"/>
            <w:r>
              <w:rPr>
                <w:color w:val="000000"/>
                <w:sz w:val="20"/>
              </w:rPr>
              <w:t>июль, декабрь</w:t>
            </w:r>
          </w:p>
          <w:bookmarkEnd w:id="79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2025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не менее 100 новых крупных объектов для развития творческого и интеллектуального потенциала детей (дворцы школьников, станции юных техников, детские технопарки, музыкальные и художественные школы и др.)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1" w:name="z860"/>
            <w:r>
              <w:rPr>
                <w:color w:val="000000"/>
                <w:sz w:val="20"/>
              </w:rPr>
              <w:t>дорожная карта</w:t>
            </w:r>
          </w:p>
          <w:bookmarkEnd w:id="79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ввод объектов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2" w:name="z861"/>
            <w:r>
              <w:rPr>
                <w:color w:val="000000"/>
                <w:sz w:val="20"/>
              </w:rPr>
              <w:t>апрель 202</w:t>
            </w:r>
            <w:r>
              <w:rPr>
                <w:color w:val="000000"/>
                <w:sz w:val="20"/>
              </w:rPr>
              <w:t>3 года</w:t>
            </w:r>
          </w:p>
          <w:bookmarkEnd w:id="79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2027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МИИР, МНЭ, МФ, МЗ, МКС, МЦРИАП,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Укрепление материально-технической базы, оснащение современным оборудованием государственных организаций дополнительного образования детей, в т.ч. для детей с особыми </w:t>
            </w:r>
            <w:r>
              <w:rPr>
                <w:color w:val="000000"/>
                <w:sz w:val="20"/>
              </w:rPr>
              <w:t>образовательными потребностями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3" w:name="z863"/>
            <w:r>
              <w:rPr>
                <w:color w:val="000000"/>
                <w:sz w:val="20"/>
              </w:rPr>
              <w:t>декабрь</w:t>
            </w:r>
          </w:p>
          <w:bookmarkEnd w:id="79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2027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Расширение спектра услуг через реорганизацию </w:t>
            </w:r>
            <w:r>
              <w:rPr>
                <w:color w:val="000000"/>
                <w:sz w:val="20"/>
              </w:rPr>
              <w:lastRenderedPageBreak/>
              <w:t>музыкальных и художественных сельских школ (монопрофильные) в школы искусств с многопрофильной деятельностью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4" w:name="z864"/>
            <w:r>
              <w:rPr>
                <w:color w:val="000000"/>
                <w:sz w:val="20"/>
              </w:rPr>
              <w:t>декабрь</w:t>
            </w:r>
          </w:p>
          <w:bookmarkEnd w:id="79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– 2027 </w:t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Открытие комьюнити-центров (филиалы) внешкольных организаций в сельских школах в целях шаговой доступности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5" w:name="z865"/>
            <w:r>
              <w:rPr>
                <w:color w:val="000000"/>
                <w:sz w:val="20"/>
              </w:rPr>
              <w:t>декабрь</w:t>
            </w:r>
          </w:p>
          <w:bookmarkEnd w:id="79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2027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6" w:name="z866"/>
            <w:r>
              <w:rPr>
                <w:color w:val="000000"/>
                <w:sz w:val="20"/>
              </w:rPr>
              <w:t>Целевой индикатор 24</w:t>
            </w:r>
          </w:p>
          <w:bookmarkEnd w:id="79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Доля дневных государственных общеобразовательных организаций среднего образования, подведомственных МИО, создавших условия для занятий спортом (спортивные залы и спортивный инвентарь) (2023 год – 92 %, 2024 год – 95 %,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 – 97 %, 2026 год – 100 %, 2</w:t>
            </w:r>
            <w:r>
              <w:rPr>
                <w:color w:val="000000"/>
                <w:sz w:val="20"/>
              </w:rPr>
              <w:t>027 год – 100 %, 2028 год – 100 %, 2029 год – 100 %)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проекта "Качественное физическое воспитание", обновление учебных планов с включением обязательного раздела "Национальные виды спорта"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Обновление </w:t>
            </w:r>
            <w:r>
              <w:rPr>
                <w:color w:val="000000"/>
                <w:sz w:val="20"/>
              </w:rPr>
              <w:t>спортивного инвентаря и модернизация инфраструкт</w:t>
            </w:r>
            <w:r>
              <w:rPr>
                <w:color w:val="000000"/>
                <w:sz w:val="20"/>
              </w:rPr>
              <w:lastRenderedPageBreak/>
              <w:t>уры физической культуры и спорта школ в соответствии с потребностями и современными требованиями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7" w:name="z867"/>
            <w:r>
              <w:rPr>
                <w:color w:val="000000"/>
                <w:sz w:val="20"/>
              </w:rPr>
              <w:t>декабрь</w:t>
            </w:r>
          </w:p>
          <w:bookmarkEnd w:id="79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8" w:name="z868"/>
            <w:r>
              <w:rPr>
                <w:color w:val="000000"/>
                <w:sz w:val="20"/>
              </w:rPr>
              <w:lastRenderedPageBreak/>
              <w:t>115.</w:t>
            </w:r>
          </w:p>
          <w:bookmarkEnd w:id="79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Строительство спортзалов в организациях среднего образования с кол</w:t>
            </w:r>
            <w:r>
              <w:rPr>
                <w:color w:val="000000"/>
                <w:sz w:val="20"/>
              </w:rPr>
              <w:t xml:space="preserve">ичеством учащихся 150 и выше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799" w:name="z869"/>
            <w:r>
              <w:rPr>
                <w:color w:val="000000"/>
                <w:sz w:val="20"/>
              </w:rPr>
              <w:t>декабрь</w:t>
            </w:r>
          </w:p>
          <w:bookmarkEnd w:id="79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6. Преумножение профессионального и культурного капитала педагогов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0" w:name="z870"/>
            <w:r>
              <w:rPr>
                <w:color w:val="000000"/>
                <w:sz w:val="20"/>
              </w:rPr>
              <w:t>Целевой индикатор 25</w:t>
            </w:r>
          </w:p>
          <w:bookmarkEnd w:id="80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Доля педагогов, имеющих профильное образование, от общего количества руководителей, методистов, воспитателей дошкольных организаций (2023 год – 78 %, 2024 год – 81 %, 2025 год – 84 %, 2026 год – 87 %, 2027 год – 88,2 %,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 год – 90 %, 2029 год – 92 %)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Приведение соотношения воспитателя дошкольной организации к воспитанникам и профессиональной нагрузки до норм ОЭСР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1" w:name="z871"/>
            <w:r>
              <w:rPr>
                <w:color w:val="000000"/>
                <w:sz w:val="20"/>
              </w:rPr>
              <w:t>декабрь</w:t>
            </w:r>
          </w:p>
          <w:bookmarkEnd w:id="80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2024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МФ,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Усиление кадрового потенциала системы дошкольного образования путем </w:t>
            </w:r>
            <w:r>
              <w:rPr>
                <w:color w:val="000000"/>
                <w:sz w:val="20"/>
              </w:rPr>
              <w:lastRenderedPageBreak/>
              <w:t xml:space="preserve">совершенствования </w:t>
            </w:r>
            <w:r>
              <w:rPr>
                <w:color w:val="000000"/>
                <w:sz w:val="20"/>
              </w:rPr>
              <w:t>системы их подготовки, повышения квалификации и аттестации, повышения социального статуса и заработной платы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2" w:name="z872"/>
            <w:r>
              <w:rPr>
                <w:color w:val="000000"/>
                <w:sz w:val="20"/>
              </w:rPr>
              <w:t>июль, декабрь</w:t>
            </w:r>
          </w:p>
          <w:bookmarkEnd w:id="80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МФ, АСПиР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Создание центров компетенций дошкольных организаций для трансляции и внедрения</w:t>
            </w:r>
            <w:r>
              <w:rPr>
                <w:color w:val="000000"/>
                <w:sz w:val="20"/>
              </w:rPr>
              <w:t xml:space="preserve"> передового педагогического опыта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3" w:name="z873"/>
            <w:r>
              <w:rPr>
                <w:color w:val="000000"/>
                <w:sz w:val="20"/>
              </w:rPr>
              <w:t>Целевой индикатор 26</w:t>
            </w:r>
          </w:p>
          <w:bookmarkEnd w:id="80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педагогов с квалификационным уровнем педагога-мастера, педагога-исследователя, педагога-эксперта и педагога-модератора от общего количества педагог</w:t>
            </w:r>
            <w:r>
              <w:rPr>
                <w:color w:val="000000"/>
                <w:sz w:val="20"/>
              </w:rPr>
              <w:t xml:space="preserve">ов организаций среднего образования (2023 год – 65 %, 2024 год – 70 %,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 – 75 %, 2026 год – 80 %, 2027 год – 84 %, 2028 год – 87 %, 2029 год – 90 %)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Посткурсовая поддержка и методическое сопровождение педагогов, развитие профессиональных </w:t>
            </w:r>
            <w:r>
              <w:rPr>
                <w:color w:val="000000"/>
                <w:sz w:val="20"/>
              </w:rPr>
              <w:t>компетенций педагогов в соответствии с рамкой компетенций (профессиональным стандартом "Педагог")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4" w:name="z874"/>
            <w:r>
              <w:rPr>
                <w:color w:val="000000"/>
                <w:sz w:val="20"/>
              </w:rPr>
              <w:t>декабрь</w:t>
            </w:r>
          </w:p>
          <w:bookmarkEnd w:id="80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Пересмотр деятельности </w:t>
            </w:r>
            <w:r>
              <w:rPr>
                <w:color w:val="000000"/>
                <w:sz w:val="20"/>
              </w:rPr>
              <w:lastRenderedPageBreak/>
              <w:t xml:space="preserve">методических кабинетов по учебно-методическому сопровождению организаций дошкольного и </w:t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5" w:name="z875"/>
            <w:r>
              <w:rPr>
                <w:color w:val="000000"/>
                <w:sz w:val="20"/>
              </w:rPr>
              <w:t>декабрь</w:t>
            </w:r>
          </w:p>
          <w:bookmarkEnd w:id="80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республиканского кадрового резерва руководителей организаций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кадровый резерв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6" w:name="z876"/>
            <w:r>
              <w:rPr>
                <w:color w:val="000000"/>
                <w:sz w:val="20"/>
              </w:rPr>
              <w:t>декабрь</w:t>
            </w:r>
          </w:p>
          <w:bookmarkEnd w:id="80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республиканской базы высококвалифицированных педа</w:t>
            </w:r>
            <w:r>
              <w:rPr>
                <w:color w:val="000000"/>
                <w:sz w:val="20"/>
              </w:rPr>
              <w:t>гогов организаций образования (электронный педагогический "HR-ұстаз")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республиканская база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7" w:name="z877"/>
            <w:r>
              <w:rPr>
                <w:color w:val="000000"/>
                <w:sz w:val="20"/>
              </w:rPr>
              <w:t>декабрь</w:t>
            </w:r>
          </w:p>
          <w:bookmarkEnd w:id="80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Автоматизация процедуры приема педагогов на работу в школы через НОБД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8" w:name="z878"/>
            <w:r>
              <w:rPr>
                <w:color w:val="000000"/>
                <w:sz w:val="20"/>
              </w:rPr>
              <w:t>2023 год – ввод в опытную эксплуатацию,</w:t>
            </w:r>
          </w:p>
          <w:bookmarkEnd w:id="80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 –</w:t>
            </w:r>
            <w:r>
              <w:rPr>
                <w:color w:val="000000"/>
                <w:sz w:val="20"/>
              </w:rPr>
              <w:t xml:space="preserve"> ввод в промышленную эксплуатацию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Подготовка и переподготовка учителей-предметников (обучение педагогов по смежным </w:t>
            </w:r>
            <w:r>
              <w:rPr>
                <w:color w:val="000000"/>
                <w:sz w:val="20"/>
              </w:rPr>
              <w:lastRenderedPageBreak/>
              <w:t>специальностям), "боковой вход"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09" w:name="z879"/>
            <w:r>
              <w:rPr>
                <w:color w:val="000000"/>
                <w:sz w:val="20"/>
              </w:rPr>
              <w:t>декабрь</w:t>
            </w:r>
          </w:p>
          <w:bookmarkEnd w:id="80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МНВО, ОВПО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0" w:name="z880"/>
            <w:r>
              <w:rPr>
                <w:color w:val="000000"/>
                <w:sz w:val="20"/>
              </w:rPr>
              <w:lastRenderedPageBreak/>
              <w:t>Целевой индикатор 27</w:t>
            </w:r>
          </w:p>
          <w:bookmarkEnd w:id="81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педагогов естественно-математического цикла, привлеченных в общеобразовательные школы (2023 год – 77419, 2024 год – 81500, 2025 год – 83600, 2026 год – 85700, 2027 год – 87800, 2028 год – 89900, 2029 год – 91800)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Реализация специальной программы </w:t>
            </w:r>
            <w:r>
              <w:rPr>
                <w:color w:val="000000"/>
                <w:sz w:val="20"/>
              </w:rPr>
              <w:t>привлечения лучших педагогов с соответствующим пакетом мер поддержки для регионов, имеющих дефицит учителей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1" w:name="z881"/>
            <w:r>
              <w:rPr>
                <w:color w:val="000000"/>
                <w:sz w:val="20"/>
              </w:rPr>
              <w:t>декабрь</w:t>
            </w:r>
          </w:p>
          <w:bookmarkEnd w:id="811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2027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МФ,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Привлечение в школы лиц, не имеющих педагогического образования, но имеющих профессиональные </w:t>
            </w:r>
            <w:r>
              <w:rPr>
                <w:color w:val="000000"/>
                <w:sz w:val="20"/>
              </w:rPr>
              <w:t>знания по соответствующей предметной области, прошедших переподготовку при педагогических высших учебных заведениях, в т.ч. специалистов со степенью магистра и PhD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ОВПО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2" w:name="z882"/>
            <w:r>
              <w:rPr>
                <w:color w:val="000000"/>
                <w:sz w:val="20"/>
              </w:rPr>
              <w:t>Целевой индикатор 28</w:t>
            </w:r>
          </w:p>
          <w:bookmarkEnd w:id="812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Доля сп</w:t>
            </w:r>
            <w:r>
              <w:rPr>
                <w:color w:val="000000"/>
                <w:sz w:val="20"/>
              </w:rPr>
              <w:t xml:space="preserve">ециалистов, привлеченных с производства, от общего количества преподавателей специальных дисциплин и мастеров </w:t>
            </w:r>
            <w:r>
              <w:rPr>
                <w:color w:val="000000"/>
                <w:sz w:val="20"/>
              </w:rPr>
              <w:lastRenderedPageBreak/>
              <w:t xml:space="preserve">производственного обучения государственных организаций ТиПО (2023 год – 8,5 %, 2024 год – 10 %,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 – 11,4 %, 2026 год – 12 %, 2027 год – 13</w:t>
            </w:r>
            <w:r>
              <w:rPr>
                <w:color w:val="000000"/>
                <w:sz w:val="20"/>
              </w:rPr>
              <w:t xml:space="preserve"> %, 2028 год – 14 %, 2029 год – 15 %)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Привлечение специалистов с производства для работы в организациях ТиПО с присвоением квалификационной категории с соответствующей доплатой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РПП "Атамекен"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на базе ОВПО преподавателей специальных дисциплин и мастеров производственного обучения, в том числе из числа выпускников организаций ТиПО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декабрь 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МНВО, МИО, ОВПО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Повышение квалификации, </w:t>
            </w:r>
            <w:r>
              <w:rPr>
                <w:color w:val="000000"/>
                <w:sz w:val="20"/>
              </w:rPr>
              <w:t>переподготовка и обучение руководителей колледжей, в том числе в рамках международной стипендии "Болашак"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3" w:name="z883"/>
            <w:r>
              <w:rPr>
                <w:color w:val="000000"/>
                <w:sz w:val="20"/>
              </w:rPr>
              <w:t>декабрь</w:t>
            </w:r>
          </w:p>
          <w:bookmarkEnd w:id="813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МНВО, МИО, НАО "Talap"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Поэтапное повышение заработной платы </w:t>
            </w:r>
            <w:r>
              <w:rPr>
                <w:color w:val="000000"/>
                <w:sz w:val="20"/>
              </w:rPr>
              <w:lastRenderedPageBreak/>
              <w:t xml:space="preserve">руководителей государственных </w:t>
            </w:r>
            <w:r>
              <w:rPr>
                <w:color w:val="000000"/>
                <w:sz w:val="20"/>
              </w:rPr>
              <w:t>организаций дошкольного, начального, основного среднего и общего среднего, технического и профессионального образования на 100 %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4" w:name="z884"/>
            <w:r>
              <w:rPr>
                <w:color w:val="000000"/>
                <w:sz w:val="20"/>
              </w:rPr>
              <w:t>январь</w:t>
            </w:r>
          </w:p>
          <w:bookmarkEnd w:id="814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2027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МФ, МИО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Глава 7. Обеспечение качества образования на системном уровне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61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5" w:name="z885"/>
            <w:r>
              <w:rPr>
                <w:color w:val="000000"/>
                <w:sz w:val="20"/>
              </w:rPr>
              <w:t>Целевой индикатор 29</w:t>
            </w:r>
          </w:p>
          <w:bookmarkEnd w:id="815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организаций образования, прошедших процедуру государственной аттестации, от количества организаций образования, подлежащих аттестации (2023 год – 35 %, 2024 год – 55 %, 2025 год – 75 %, 2026 год – 100 %, 2027 год – 20 %, 2028 год – 40 %, 2029 год – 6</w:t>
            </w:r>
            <w:r>
              <w:rPr>
                <w:color w:val="000000"/>
                <w:sz w:val="20"/>
              </w:rPr>
              <w:t>0 %)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мониторинга образовательных достижений обучающихся в организациях начального, основного среднего,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 по результатам МОДО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6" w:name="z886"/>
            <w:r>
              <w:rPr>
                <w:color w:val="000000"/>
                <w:sz w:val="20"/>
              </w:rPr>
              <w:t xml:space="preserve">в организациях среднего </w:t>
            </w:r>
            <w:r>
              <w:rPr>
                <w:color w:val="000000"/>
                <w:sz w:val="20"/>
              </w:rPr>
              <w:t>образования –</w:t>
            </w:r>
          </w:p>
          <w:bookmarkEnd w:id="816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2029 годов,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организациях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 – декабрь</w:t>
            </w:r>
          </w:p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– 2029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Участие казахстанских школьников в международных сопоставительных </w:t>
            </w:r>
            <w:r>
              <w:rPr>
                <w:color w:val="000000"/>
                <w:sz w:val="20"/>
              </w:rPr>
              <w:lastRenderedPageBreak/>
              <w:t>исследованиях PISA, TIMSS, PIRLS, ICILS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национальный отчет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7" w:name="z891"/>
            <w:r>
              <w:rPr>
                <w:color w:val="000000"/>
                <w:sz w:val="20"/>
              </w:rPr>
              <w:t>по завершению цикла</w:t>
            </w:r>
          </w:p>
          <w:bookmarkEnd w:id="817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2023 – 2029</w:t>
            </w:r>
            <w:r>
              <w:rPr>
                <w:color w:val="000000"/>
                <w:sz w:val="20"/>
              </w:rPr>
              <w:t xml:space="preserve"> годах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казахстанских обучающихся в PISA-based Test for Schools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отчеты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8" w:name="z892"/>
            <w:r>
              <w:rPr>
                <w:color w:val="000000"/>
                <w:sz w:val="20"/>
              </w:rPr>
              <w:t>по завершению цикла</w:t>
            </w:r>
          </w:p>
          <w:bookmarkEnd w:id="818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2023 – 2025 годах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Внесение дополнений в квалификационные требования, предъявляемые к образовательной </w:t>
            </w:r>
            <w:r>
              <w:rPr>
                <w:color w:val="000000"/>
                <w:sz w:val="20"/>
              </w:rPr>
              <w:t>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 в части требований по обеспечению безопасности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Ведение рейтинга ор</w:t>
            </w:r>
            <w:r>
              <w:rPr>
                <w:color w:val="000000"/>
                <w:sz w:val="20"/>
              </w:rPr>
              <w:t>ганизаций ТиПО, учитывающего качество деятельности организаций ТиПО, качественны</w:t>
            </w:r>
            <w:r>
              <w:rPr>
                <w:color w:val="000000"/>
                <w:sz w:val="20"/>
              </w:rPr>
              <w:lastRenderedPageBreak/>
              <w:t>й состав педагогов, движение контингента, трудоустройство выпускников, взаимодействие с бизнес-сообществом, участие в проектах WorldSkills и другое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рейтинг организаций ТиПО на </w:t>
            </w:r>
            <w:r>
              <w:rPr>
                <w:color w:val="000000"/>
                <w:sz w:val="20"/>
              </w:rPr>
              <w:t>сайте НАО "Talap"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bookmarkStart w:id="819" w:name="z893"/>
            <w:r>
              <w:rPr>
                <w:color w:val="000000"/>
                <w:sz w:val="20"/>
              </w:rPr>
              <w:t>декабрь</w:t>
            </w:r>
          </w:p>
          <w:bookmarkEnd w:id="819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2026 годов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МИО, НАО "Talap" (по согласованию), РПП "Атамекен"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реестров аккредитованных образовательных программ ТиПО, послесреднего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аккредитованных образовательных</w:t>
            </w:r>
            <w:r>
              <w:rPr>
                <w:color w:val="000000"/>
                <w:sz w:val="20"/>
              </w:rPr>
              <w:t xml:space="preserve"> программ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2024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НАО "Talap"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Аккредитация процедуры мониторинга образовательных достижений обучающихся в международном центре сертификации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2025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АО "Национальный центр исследований и оценк</w:t>
            </w:r>
            <w:r>
              <w:rPr>
                <w:color w:val="000000"/>
                <w:sz w:val="20"/>
              </w:rPr>
              <w:t>и образования "Талдау" имени Ахмет Байтұрсынұлы" (по согласованию)</w:t>
            </w:r>
          </w:p>
        </w:tc>
      </w:tr>
      <w:tr w:rsidR="00BF2BD7">
        <w:trPr>
          <w:gridAfter w:val="5"/>
          <w:wAfter w:w="615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Национальной рамки мониторинга и оценивания образования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МП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 2023 года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МП, АО "Национальный центр исследований и оценки образования "Талдау" имени Ахмет </w:t>
            </w:r>
            <w:r>
              <w:rPr>
                <w:color w:val="000000"/>
                <w:sz w:val="20"/>
              </w:rPr>
              <w:t>Байтұрсынұлы" (по согласованию)</w:t>
            </w:r>
          </w:p>
        </w:tc>
      </w:tr>
    </w:tbl>
    <w:p w:rsidR="00BF2BD7" w:rsidRDefault="00E2602B">
      <w:pPr>
        <w:spacing w:after="0"/>
        <w:jc w:val="both"/>
      </w:pPr>
      <w:bookmarkStart w:id="820" w:name="z8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расшифровка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аббревиатур: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0"/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ECERS-R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Early Childhood Environtment Rating Scales-Revised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ICILS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Computer and Information Literacy Study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IT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Information Technology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LMS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Learning management</w:t>
            </w:r>
            <w:r>
              <w:rPr>
                <w:color w:val="000000"/>
                <w:sz w:val="20"/>
              </w:rPr>
              <w:t xml:space="preserve"> system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NEET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Not in Education, Employment or Training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PIRLS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The Progress in International Reading Literacy Study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PISA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Programme for International Student Assessment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TALIS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and Learning International Survey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TIMSS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Trends in Mathematics</w:t>
            </w:r>
            <w:r>
              <w:rPr>
                <w:color w:val="000000"/>
                <w:sz w:val="20"/>
              </w:rPr>
              <w:t xml:space="preserve"> and Science Study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ИКТ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информационно-коммуникационные технологии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акционерное общество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США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Соединенные Штаты Америки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МЮ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мониторинг образовательных достижений обучающихся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суммативное оценивание по предметам за раздел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ООН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Объединенных Наций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МСКО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Международная стандартная классификация образования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науки и высшего образования</w:t>
            </w:r>
            <w:r>
              <w:rPr>
                <w:color w:val="000000"/>
                <w:sz w:val="20"/>
              </w:rPr>
              <w:t xml:space="preserve">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ООП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особая образовательная потребность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ОВПО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организации </w:t>
            </w:r>
            <w:r>
              <w:rPr>
                <w:color w:val="000000"/>
                <w:sz w:val="20"/>
              </w:rPr>
              <w:t>высшего и (или) послевузовского образования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ЕМН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естественно-математическое направление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валовый внутренний продукт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некоммерческое акционерное общество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дошкольная организация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ГЧП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государственно-частное партнерство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государственный общеобязательный стандарт </w:t>
            </w:r>
            <w:r>
              <w:rPr>
                <w:color w:val="000000"/>
                <w:sz w:val="20"/>
              </w:rPr>
              <w:t>образования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МТБ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материально-техническая база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ВШК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внутришкольный контроль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НИШ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Назарбаев Интеллектуальные школы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просвещения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учебно-методический</w:t>
            </w:r>
            <w:r>
              <w:rPr>
                <w:color w:val="000000"/>
                <w:sz w:val="20"/>
              </w:rPr>
              <w:t xml:space="preserve"> комплекс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РЦ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реабилитационный центр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психолого-медико-педагогическая консультация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КППК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психолого-педагогической коррекции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БНС АСПиР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Бюро национальной статистики Агентства по стратегическому планированию и реформам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РГУ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республиканское государственное учреждение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суммативное оценивание по предметам за четверть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и профессиональное образование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академия образования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НОБД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образовательная база данных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МКШ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малокомплектная школа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МЭПР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ОЭСР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экономического сотрудничества и развития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ЮНЕСКО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The United Nations Educational, Scientific and Cultural Organization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ЮНИСЕФ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United Nations International </w:t>
            </w:r>
            <w:r>
              <w:rPr>
                <w:color w:val="000000"/>
                <w:sz w:val="20"/>
              </w:rPr>
              <w:t>Children’s Emergency Fund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РПП "Атамекен"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региональная палата предпринимателей "Атамекен"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"Атамекен"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палата предпринимателей "Атамекен"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РГП на ПХВ "РНПЦЭСО"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республиканское государственное предприятие на праве хозяйственного </w:t>
            </w:r>
            <w:r>
              <w:rPr>
                <w:color w:val="000000"/>
                <w:sz w:val="20"/>
              </w:rPr>
              <w:t xml:space="preserve">ведения </w:t>
            </w:r>
            <w:r>
              <w:rPr>
                <w:color w:val="000000"/>
                <w:sz w:val="20"/>
              </w:rPr>
              <w:lastRenderedPageBreak/>
              <w:t>"Республиканский научно-практический центр экспертизы содержания образования"</w:t>
            </w:r>
          </w:p>
        </w:tc>
      </w:tr>
      <w:tr w:rsidR="00BF2BD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АОО "НИШ"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BD7" w:rsidRDefault="00E26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автономная организация образования "Назарбаев интеллектуальные школы"</w:t>
            </w:r>
          </w:p>
        </w:tc>
      </w:tr>
    </w:tbl>
    <w:p w:rsidR="00BF2BD7" w:rsidRDefault="00E2602B">
      <w:pPr>
        <w:spacing w:after="0"/>
      </w:pPr>
      <w:r>
        <w:br/>
      </w:r>
    </w:p>
    <w:p w:rsidR="00BF2BD7" w:rsidRDefault="00E2602B">
      <w:pPr>
        <w:spacing w:after="0"/>
      </w:pPr>
      <w:r>
        <w:br/>
      </w:r>
      <w:r>
        <w:br/>
      </w:r>
    </w:p>
    <w:p w:rsidR="00BF2BD7" w:rsidRDefault="00E2602B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</w:t>
      </w:r>
      <w:r>
        <w:rPr>
          <w:color w:val="000000"/>
        </w:rPr>
        <w:t>Казахстан» Министерства юстиции Республики Казахстан</w:t>
      </w:r>
    </w:p>
    <w:sectPr w:rsidR="00BF2BD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D7"/>
    <w:rsid w:val="00BF2BD7"/>
    <w:rsid w:val="00E2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0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0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37696</Words>
  <Characters>214873</Characters>
  <Application>Microsoft Office Word</Application>
  <DocSecurity>0</DocSecurity>
  <Lines>1790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</dc:creator>
  <cp:lastModifiedBy>Almagul</cp:lastModifiedBy>
  <cp:revision>2</cp:revision>
  <dcterms:created xsi:type="dcterms:W3CDTF">2023-04-13T12:46:00Z</dcterms:created>
  <dcterms:modified xsi:type="dcterms:W3CDTF">2023-04-13T12:46:00Z</dcterms:modified>
</cp:coreProperties>
</file>